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2543" w14:textId="77777777" w:rsidR="00A27F24" w:rsidRDefault="00A27F24" w:rsidP="00A27F24">
      <w:pPr>
        <w:pStyle w:val="a6"/>
        <w:ind w:left="6379"/>
        <w:rPr>
          <w:rFonts w:ascii="Times New Roman" w:hAnsi="Times New Roman" w:cs="Times New Roman"/>
        </w:rPr>
      </w:pPr>
      <w:r>
        <w:rPr>
          <w:rFonts w:ascii="Times New Roman" w:hAnsi="Times New Roman" w:cs="Times New Roman"/>
        </w:rPr>
        <w:t>Утвержден</w:t>
      </w:r>
    </w:p>
    <w:p w14:paraId="3B1145F8" w14:textId="77777777" w:rsidR="00A27F24" w:rsidRDefault="00A27F24" w:rsidP="00A27F24">
      <w:pPr>
        <w:pStyle w:val="a6"/>
        <w:ind w:left="6379"/>
        <w:rPr>
          <w:rFonts w:ascii="Times New Roman" w:hAnsi="Times New Roman" w:cs="Times New Roman"/>
        </w:rPr>
      </w:pPr>
      <w:r>
        <w:rPr>
          <w:rFonts w:ascii="Times New Roman" w:hAnsi="Times New Roman" w:cs="Times New Roman"/>
        </w:rPr>
        <w:t xml:space="preserve">Постановлением </w:t>
      </w:r>
    </w:p>
    <w:p w14:paraId="20B611A3" w14:textId="77777777" w:rsidR="00A27F24" w:rsidRDefault="00A27F24" w:rsidP="00A27F24">
      <w:pPr>
        <w:pStyle w:val="a6"/>
        <w:ind w:left="6379"/>
        <w:rPr>
          <w:rFonts w:ascii="Times New Roman" w:hAnsi="Times New Roman" w:cs="Times New Roman"/>
        </w:rPr>
      </w:pPr>
      <w:r>
        <w:rPr>
          <w:rFonts w:ascii="Times New Roman" w:hAnsi="Times New Roman" w:cs="Times New Roman"/>
        </w:rPr>
        <w:t>Новодарковичской</w:t>
      </w:r>
    </w:p>
    <w:p w14:paraId="03CF6C31" w14:textId="77777777" w:rsidR="00A27F24" w:rsidRDefault="00A27F24" w:rsidP="00A27F24">
      <w:pPr>
        <w:pStyle w:val="a6"/>
        <w:ind w:left="6379"/>
        <w:rPr>
          <w:rFonts w:ascii="Times New Roman" w:hAnsi="Times New Roman" w:cs="Times New Roman"/>
        </w:rPr>
      </w:pPr>
      <w:r>
        <w:rPr>
          <w:rFonts w:ascii="Times New Roman" w:hAnsi="Times New Roman" w:cs="Times New Roman"/>
        </w:rPr>
        <w:t>сельской администрации</w:t>
      </w:r>
    </w:p>
    <w:p w14:paraId="47763C56" w14:textId="77777777" w:rsidR="000962EC" w:rsidRPr="00C827B0" w:rsidRDefault="00A27F24" w:rsidP="00A27F24">
      <w:pPr>
        <w:pStyle w:val="a6"/>
        <w:ind w:left="6379"/>
        <w:rPr>
          <w:rFonts w:ascii="Times New Roman" w:hAnsi="Times New Roman" w:cs="Times New Roman"/>
        </w:rPr>
      </w:pPr>
      <w:r>
        <w:rPr>
          <w:rFonts w:ascii="Times New Roman" w:hAnsi="Times New Roman" w:cs="Times New Roman"/>
        </w:rPr>
        <w:t xml:space="preserve">от 17.01.2024г.№ </w:t>
      </w:r>
      <w:r w:rsidR="00AB761B">
        <w:rPr>
          <w:rFonts w:ascii="Times New Roman" w:hAnsi="Times New Roman" w:cs="Times New Roman"/>
        </w:rPr>
        <w:t>13</w:t>
      </w:r>
      <w:r>
        <w:rPr>
          <w:rFonts w:ascii="Times New Roman" w:hAnsi="Times New Roman" w:cs="Times New Roman"/>
        </w:rPr>
        <w:t xml:space="preserve">    </w:t>
      </w:r>
      <w:r w:rsidR="00C827B0">
        <w:rPr>
          <w:rFonts w:ascii="Times New Roman" w:hAnsi="Times New Roman" w:cs="Times New Roman"/>
        </w:rPr>
        <w:t xml:space="preserve">     </w:t>
      </w:r>
    </w:p>
    <w:p w14:paraId="1DF59359" w14:textId="77777777" w:rsidR="00CF5377" w:rsidRPr="00B262C8" w:rsidRDefault="00CF5377" w:rsidP="00CF5377">
      <w:pPr>
        <w:spacing w:line="227" w:lineRule="auto"/>
        <w:ind w:left="480" w:right="489" w:firstLine="289"/>
        <w:jc w:val="center"/>
        <w:rPr>
          <w:rFonts w:ascii="Times New Roman" w:hAnsi="Times New Roman" w:cs="Times New Roman"/>
          <w:b/>
          <w:sz w:val="28"/>
          <w:szCs w:val="28"/>
        </w:rPr>
      </w:pPr>
      <w:r w:rsidRPr="00B262C8">
        <w:rPr>
          <w:rFonts w:ascii="Times New Roman" w:hAnsi="Times New Roman" w:cs="Times New Roman"/>
          <w:b/>
          <w:sz w:val="28"/>
          <w:szCs w:val="28"/>
        </w:rPr>
        <w:t xml:space="preserve">ПОРЯДОК </w:t>
      </w:r>
    </w:p>
    <w:p w14:paraId="71228A95" w14:textId="77777777" w:rsidR="00CF5377" w:rsidRPr="00B262C8" w:rsidRDefault="00CF5377" w:rsidP="00CE459B">
      <w:pPr>
        <w:spacing w:line="227" w:lineRule="auto"/>
        <w:ind w:left="480" w:right="489" w:firstLine="289"/>
        <w:jc w:val="center"/>
        <w:rPr>
          <w:rFonts w:ascii="Times New Roman" w:hAnsi="Times New Roman" w:cs="Times New Roman"/>
          <w:b/>
          <w:sz w:val="28"/>
          <w:szCs w:val="28"/>
        </w:rPr>
      </w:pPr>
      <w:r w:rsidRPr="00B262C8">
        <w:rPr>
          <w:rFonts w:ascii="Times New Roman" w:hAnsi="Times New Roman" w:cs="Times New Roman"/>
          <w:b/>
          <w:sz w:val="28"/>
          <w:szCs w:val="28"/>
        </w:rPr>
        <w:t xml:space="preserve">учета бюджетных и денежных обязательств получателей средств </w:t>
      </w:r>
      <w:r w:rsidRPr="00CE459B">
        <w:rPr>
          <w:rFonts w:ascii="Times New Roman" w:hAnsi="Times New Roman" w:cs="Times New Roman"/>
          <w:b/>
          <w:sz w:val="28"/>
          <w:szCs w:val="28"/>
        </w:rPr>
        <w:t xml:space="preserve">бюджета </w:t>
      </w:r>
      <w:proofErr w:type="spellStart"/>
      <w:r w:rsidR="00CE459B" w:rsidRPr="00CE459B">
        <w:rPr>
          <w:rFonts w:ascii="Times New Roman" w:hAnsi="Times New Roman" w:cs="Times New Roman"/>
          <w:b/>
          <w:sz w:val="28"/>
          <w:szCs w:val="28"/>
        </w:rPr>
        <w:t>Новодарковичского</w:t>
      </w:r>
      <w:proofErr w:type="spellEnd"/>
      <w:r w:rsidR="00CE459B" w:rsidRPr="00CE459B">
        <w:rPr>
          <w:rFonts w:ascii="Times New Roman" w:hAnsi="Times New Roman" w:cs="Times New Roman"/>
          <w:b/>
          <w:sz w:val="28"/>
          <w:szCs w:val="28"/>
        </w:rPr>
        <w:t xml:space="preserve"> сельского поселения Брянского муниципального района Брянской области </w:t>
      </w:r>
      <w:r w:rsidRPr="00B262C8">
        <w:rPr>
          <w:rFonts w:ascii="Times New Roman" w:hAnsi="Times New Roman" w:cs="Times New Roman"/>
          <w:b/>
          <w:sz w:val="28"/>
          <w:szCs w:val="28"/>
        </w:rPr>
        <w:t>Управлением Федерального казначейства по Брянской области</w:t>
      </w:r>
    </w:p>
    <w:p w14:paraId="552B5A62" w14:textId="77777777" w:rsidR="00CF5377" w:rsidRPr="00B262C8" w:rsidRDefault="007A0D91" w:rsidP="00CF5377">
      <w:pPr>
        <w:spacing w:after="208" w:line="227" w:lineRule="auto"/>
        <w:ind w:left="490" w:right="523" w:hanging="10"/>
        <w:jc w:val="center"/>
        <w:rPr>
          <w:rFonts w:ascii="Times New Roman" w:hAnsi="Times New Roman" w:cs="Times New Roman"/>
          <w:b/>
          <w:sz w:val="28"/>
          <w:szCs w:val="28"/>
        </w:rPr>
      </w:pPr>
      <w:r w:rsidRPr="00B262C8">
        <w:rPr>
          <w:rFonts w:ascii="Times New Roman" w:hAnsi="Times New Roman" w:cs="Times New Roman"/>
          <w:b/>
          <w:sz w:val="28"/>
          <w:szCs w:val="28"/>
          <w:lang w:val="en-US"/>
        </w:rPr>
        <w:t>I</w:t>
      </w:r>
      <w:r w:rsidR="00CF5377" w:rsidRPr="00B262C8">
        <w:rPr>
          <w:rFonts w:ascii="Times New Roman" w:hAnsi="Times New Roman" w:cs="Times New Roman"/>
          <w:b/>
          <w:sz w:val="28"/>
          <w:szCs w:val="28"/>
        </w:rPr>
        <w:t>. Общие положения</w:t>
      </w:r>
    </w:p>
    <w:p w14:paraId="7B373CF0" w14:textId="77777777" w:rsidR="00CF5377" w:rsidRPr="00CF5377" w:rsidRDefault="00CF5377" w:rsidP="00CF5377">
      <w:pPr>
        <w:numPr>
          <w:ilvl w:val="0"/>
          <w:numId w:val="8"/>
        </w:numPr>
        <w:spacing w:line="255" w:lineRule="auto"/>
        <w:ind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Настоящий документ устанавливает порядок исполнения бюджета </w:t>
      </w:r>
      <w:proofErr w:type="spellStart"/>
      <w:r w:rsidR="00CE459B" w:rsidRPr="00CE459B">
        <w:rPr>
          <w:rFonts w:ascii="Times New Roman" w:hAnsi="Times New Roman" w:cs="Times New Roman"/>
          <w:sz w:val="28"/>
          <w:szCs w:val="28"/>
        </w:rPr>
        <w:t>Новодарковичского</w:t>
      </w:r>
      <w:proofErr w:type="spellEnd"/>
      <w:r w:rsidR="00CE459B" w:rsidRPr="00CE459B">
        <w:rPr>
          <w:rFonts w:ascii="Times New Roman" w:hAnsi="Times New Roman" w:cs="Times New Roman"/>
          <w:sz w:val="28"/>
          <w:szCs w:val="28"/>
        </w:rPr>
        <w:t xml:space="preserve"> сельского поселения Брянского муниципального района Брянской области</w:t>
      </w:r>
      <w:r w:rsidR="00CE459B" w:rsidRPr="00FD069D">
        <w:rPr>
          <w:b/>
          <w:sz w:val="28"/>
          <w:szCs w:val="28"/>
        </w:rPr>
        <w:t xml:space="preserve"> </w:t>
      </w:r>
      <w:r w:rsidRPr="00CF5377">
        <w:rPr>
          <w:rFonts w:ascii="Times New Roman" w:hAnsi="Times New Roman" w:cs="Times New Roman"/>
          <w:sz w:val="28"/>
          <w:szCs w:val="28"/>
        </w:rPr>
        <w:t xml:space="preserve">(далее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Управлением Федерального казначейства по Брянской области (далее соответственно </w:t>
      </w:r>
      <w:r w:rsidR="00AF0979">
        <w:rPr>
          <w:rFonts w:ascii="Times New Roman" w:hAnsi="Times New Roman" w:cs="Times New Roman"/>
          <w:sz w:val="28"/>
          <w:szCs w:val="28"/>
        </w:rPr>
        <w:t>УФК</w:t>
      </w:r>
      <w:r w:rsidRPr="00CF5377">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w:t>
      </w:r>
    </w:p>
    <w:p w14:paraId="1129AD24" w14:textId="77777777" w:rsidR="00CF5377" w:rsidRDefault="00CF5377" w:rsidP="00CF5377">
      <w:pPr>
        <w:numPr>
          <w:ilvl w:val="0"/>
          <w:numId w:val="8"/>
        </w:numPr>
        <w:spacing w:after="218" w:line="255" w:lineRule="auto"/>
        <w:ind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Постановка на учет бюджетных и денежных обязательств </w:t>
      </w:r>
      <w:r w:rsidR="008E21F2">
        <w:rPr>
          <w:rFonts w:ascii="Times New Roman" w:hAnsi="Times New Roman" w:cs="Times New Roman"/>
          <w:sz w:val="28"/>
          <w:szCs w:val="28"/>
        </w:rPr>
        <w:t xml:space="preserve">и внесение в них изменений </w:t>
      </w:r>
      <w:r w:rsidRPr="00CF5377">
        <w:rPr>
          <w:rFonts w:ascii="Times New Roman" w:hAnsi="Times New Roman" w:cs="Times New Roman"/>
          <w:sz w:val="28"/>
          <w:szCs w:val="28"/>
        </w:rPr>
        <w:t xml:space="preserve">осуществляется в соответствии со Сведениями о бюджетном обязательстве и Сведениями о денежном обязательстве, </w:t>
      </w:r>
      <w:r w:rsidR="00F13237">
        <w:rPr>
          <w:rFonts w:ascii="Times New Roman" w:hAnsi="Times New Roman" w:cs="Times New Roman"/>
          <w:sz w:val="28"/>
          <w:szCs w:val="28"/>
        </w:rPr>
        <w:t xml:space="preserve">реквизиты которых установлены </w:t>
      </w:r>
      <w:r w:rsidR="00E362BF">
        <w:rPr>
          <w:rFonts w:ascii="Times New Roman" w:hAnsi="Times New Roman" w:cs="Times New Roman"/>
          <w:sz w:val="28"/>
          <w:szCs w:val="28"/>
        </w:rPr>
        <w:t>Приказом Минфина России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(приложение №1, №2)</w:t>
      </w:r>
    </w:p>
    <w:p w14:paraId="06E3EB90" w14:textId="77777777" w:rsidR="00CF5377" w:rsidRDefault="00CF5377" w:rsidP="007A0D91">
      <w:pPr>
        <w:pStyle w:val="aa"/>
        <w:numPr>
          <w:ilvl w:val="0"/>
          <w:numId w:val="8"/>
        </w:numPr>
        <w:ind w:right="28"/>
        <w:rPr>
          <w:rFonts w:ascii="Times New Roman" w:hAnsi="Times New Roman" w:cs="Times New Roman"/>
          <w:sz w:val="28"/>
          <w:szCs w:val="28"/>
        </w:rPr>
      </w:pPr>
      <w:r w:rsidRPr="00CF5377">
        <w:rPr>
          <w:rFonts w:ascii="Times New Roman" w:hAnsi="Times New Roman" w:cs="Times New Roman"/>
          <w:sz w:val="28"/>
          <w:szCs w:val="28"/>
        </w:rPr>
        <w:t xml:space="preserve"> Сведения о бюджетном обязательстве и Сведения о денежном обязательстве</w:t>
      </w:r>
      <w:r w:rsidR="00E362BF">
        <w:rPr>
          <w:rFonts w:ascii="Times New Roman" w:hAnsi="Times New Roman" w:cs="Times New Roman"/>
          <w:sz w:val="28"/>
          <w:szCs w:val="28"/>
        </w:rPr>
        <w:t xml:space="preserve"> </w:t>
      </w:r>
      <w:r w:rsidRPr="00CF5377">
        <w:rPr>
          <w:rFonts w:ascii="Times New Roman" w:hAnsi="Times New Roman" w:cs="Times New Roman"/>
          <w:sz w:val="28"/>
          <w:szCs w:val="28"/>
        </w:rPr>
        <w:t xml:space="preserve">формируются в форме электронного документа </w:t>
      </w:r>
      <w:r w:rsidR="007A0D91">
        <w:rPr>
          <w:rFonts w:ascii="Times New Roman" w:hAnsi="Times New Roman" w:cs="Times New Roman"/>
          <w:sz w:val="28"/>
          <w:szCs w:val="28"/>
        </w:rPr>
        <w:t>в</w:t>
      </w:r>
      <w:r w:rsidR="00E362BF">
        <w:rPr>
          <w:rFonts w:ascii="Times New Roman" w:hAnsi="Times New Roman" w:cs="Times New Roman"/>
          <w:sz w:val="28"/>
          <w:szCs w:val="28"/>
        </w:rPr>
        <w:t xml:space="preserve"> информационных системах Министерства финансов Российской Федерации и Федерального казначейства (далее – информационная система) </w:t>
      </w:r>
      <w:r w:rsidR="007A0D91">
        <w:rPr>
          <w:rFonts w:ascii="Times New Roman" w:hAnsi="Times New Roman" w:cs="Times New Roman"/>
          <w:sz w:val="28"/>
          <w:szCs w:val="28"/>
        </w:rPr>
        <w:t xml:space="preserve">и подписываются усиленной квалифицированной электронной подписью (далее – электронная подпись) </w:t>
      </w:r>
      <w:r w:rsidR="00E362BF">
        <w:rPr>
          <w:rFonts w:ascii="Times New Roman" w:hAnsi="Times New Roman" w:cs="Times New Roman"/>
          <w:sz w:val="28"/>
          <w:szCs w:val="28"/>
        </w:rPr>
        <w:t xml:space="preserve">руководителя или иного </w:t>
      </w:r>
      <w:r w:rsidR="007A0D91">
        <w:rPr>
          <w:rFonts w:ascii="Times New Roman" w:hAnsi="Times New Roman" w:cs="Times New Roman"/>
          <w:sz w:val="28"/>
          <w:szCs w:val="28"/>
        </w:rPr>
        <w:t xml:space="preserve">лица, </w:t>
      </w:r>
      <w:r w:rsidR="00E362BF">
        <w:rPr>
          <w:rFonts w:ascii="Times New Roman" w:hAnsi="Times New Roman" w:cs="Times New Roman"/>
          <w:sz w:val="28"/>
          <w:szCs w:val="28"/>
        </w:rPr>
        <w:t>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r w:rsidR="007A0D91">
        <w:rPr>
          <w:rFonts w:ascii="Times New Roman" w:hAnsi="Times New Roman" w:cs="Times New Roman"/>
          <w:sz w:val="28"/>
          <w:szCs w:val="28"/>
        </w:rPr>
        <w:t>.</w:t>
      </w:r>
    </w:p>
    <w:p w14:paraId="70D0B09A" w14:textId="77777777" w:rsidR="00DF6369" w:rsidRDefault="00DF6369" w:rsidP="00DF6369">
      <w:pPr>
        <w:pStyle w:val="aa"/>
        <w:ind w:left="142" w:right="28" w:firstLine="391"/>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и Сведения о денежном обязательстве формируются получателем средств местного бюджета с учетом положений пунктов 7 и 21 настоящего Порядка.</w:t>
      </w:r>
    </w:p>
    <w:p w14:paraId="1113F41E" w14:textId="77777777" w:rsidR="00E362BF" w:rsidRDefault="00EA004D" w:rsidP="00D93549">
      <w:pPr>
        <w:pStyle w:val="aa"/>
        <w:numPr>
          <w:ilvl w:val="0"/>
          <w:numId w:val="8"/>
        </w:numPr>
        <w:ind w:right="28"/>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к настоящему Порядку (далее соответственно – Перечень, документы – основания, документы, подтверждающие возникновение денежных обязательств).</w:t>
      </w:r>
    </w:p>
    <w:p w14:paraId="4588D33A" w14:textId="77777777" w:rsidR="00EA004D" w:rsidRDefault="00EA004D" w:rsidP="00D93549">
      <w:pPr>
        <w:pStyle w:val="aa"/>
        <w:ind w:left="0" w:right="28" w:firstLine="708"/>
        <w:rPr>
          <w:rFonts w:ascii="Times New Roman" w:hAnsi="Times New Roman" w:cs="Times New Roman"/>
          <w:sz w:val="28"/>
          <w:szCs w:val="28"/>
        </w:rPr>
      </w:pPr>
      <w:r>
        <w:rPr>
          <w:rFonts w:ascii="Times New Roman" w:hAnsi="Times New Roman" w:cs="Times New Roman"/>
          <w:sz w:val="28"/>
          <w:szCs w:val="28"/>
        </w:rPr>
        <w:lastRenderedPageBreak/>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2D1C37FB" w14:textId="77777777" w:rsidR="00D93549" w:rsidRDefault="00D93549" w:rsidP="00D93549">
      <w:pPr>
        <w:pStyle w:val="ac"/>
        <w:spacing w:before="0" w:beforeAutospacing="0" w:after="0" w:afterAutospacing="0" w:line="180" w:lineRule="atLeast"/>
        <w:ind w:firstLine="540"/>
        <w:jc w:val="both"/>
        <w:rPr>
          <w:sz w:val="28"/>
          <w:szCs w:val="28"/>
        </w:rPr>
      </w:pPr>
      <w:r>
        <w:rPr>
          <w:sz w:val="28"/>
          <w:szCs w:val="28"/>
        </w:rPr>
        <w:t>В</w:t>
      </w:r>
      <w:r w:rsidRPr="00D93549">
        <w:rPr>
          <w:sz w:val="28"/>
          <w:szCs w:val="28"/>
        </w:rPr>
        <w:t xml:space="preserve"> случа</w:t>
      </w:r>
      <w:r>
        <w:rPr>
          <w:sz w:val="28"/>
          <w:szCs w:val="28"/>
        </w:rPr>
        <w:t>е</w:t>
      </w:r>
      <w:r w:rsidRPr="00D93549">
        <w:rPr>
          <w:sz w:val="28"/>
          <w:szCs w:val="28"/>
        </w:rPr>
        <w:t xml:space="preserve">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w:t>
      </w:r>
      <w:r>
        <w:rPr>
          <w:sz w:val="28"/>
          <w:szCs w:val="28"/>
        </w:rPr>
        <w:t>Сведения формируются</w:t>
      </w:r>
      <w:r w:rsidRPr="00D93549">
        <w:rPr>
          <w:sz w:val="28"/>
          <w:szCs w:val="28"/>
        </w:rPr>
        <w:t xml:space="preserve"> на основании документов-оснований, документов, подтверждающих возникновение денежного обязательства, предусмотренных </w:t>
      </w:r>
      <w:hyperlink r:id="rId6" w:history="1">
        <w:r w:rsidRPr="00D93549">
          <w:rPr>
            <w:rStyle w:val="ad"/>
            <w:color w:val="auto"/>
            <w:sz w:val="28"/>
            <w:szCs w:val="28"/>
            <w:u w:val="none"/>
          </w:rPr>
          <w:t>пунктами 1</w:t>
        </w:r>
      </w:hyperlink>
      <w:r w:rsidRPr="00D93549">
        <w:rPr>
          <w:sz w:val="28"/>
          <w:szCs w:val="28"/>
        </w:rPr>
        <w:t xml:space="preserve">, </w:t>
      </w:r>
      <w:hyperlink r:id="rId7" w:history="1">
        <w:r w:rsidRPr="00D93549">
          <w:rPr>
            <w:rStyle w:val="ad"/>
            <w:color w:val="auto"/>
            <w:sz w:val="28"/>
            <w:szCs w:val="28"/>
            <w:u w:val="none"/>
          </w:rPr>
          <w:t>2</w:t>
        </w:r>
      </w:hyperlink>
      <w:r w:rsidRPr="00D93549">
        <w:rPr>
          <w:sz w:val="28"/>
          <w:szCs w:val="28"/>
        </w:rPr>
        <w:t xml:space="preserve">, 3, </w:t>
      </w:r>
      <w:hyperlink r:id="rId8" w:history="1">
        <w:r w:rsidRPr="00D93549">
          <w:rPr>
            <w:rStyle w:val="ad"/>
            <w:color w:val="auto"/>
            <w:sz w:val="28"/>
            <w:szCs w:val="28"/>
            <w:u w:val="none"/>
          </w:rPr>
          <w:t>3.1</w:t>
        </w:r>
      </w:hyperlink>
      <w:r w:rsidRPr="00D93549">
        <w:rPr>
          <w:sz w:val="28"/>
          <w:szCs w:val="28"/>
        </w:rPr>
        <w:t xml:space="preserve">, Перечня, подлежащих размещению в единой информационной системе, а также </w:t>
      </w:r>
      <w:hyperlink r:id="rId9" w:history="1">
        <w:r w:rsidRPr="00D93549">
          <w:rPr>
            <w:rStyle w:val="ad"/>
            <w:color w:val="auto"/>
            <w:sz w:val="28"/>
            <w:szCs w:val="28"/>
          </w:rPr>
          <w:t>пунктом 4</w:t>
        </w:r>
      </w:hyperlink>
      <w:r w:rsidRPr="00D93549">
        <w:rPr>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0" w:history="1">
        <w:r w:rsidRPr="00D93549">
          <w:rPr>
            <w:rStyle w:val="ad"/>
            <w:color w:val="auto"/>
            <w:sz w:val="28"/>
            <w:szCs w:val="28"/>
          </w:rPr>
          <w:t>частью 6 статьи 103</w:t>
        </w:r>
      </w:hyperlink>
      <w:r w:rsidRPr="00D93549">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r>
        <w:rPr>
          <w:sz w:val="28"/>
          <w:szCs w:val="28"/>
        </w:rPr>
        <w:t>.</w:t>
      </w:r>
    </w:p>
    <w:p w14:paraId="2E9C5ED8" w14:textId="77777777" w:rsidR="00D93549" w:rsidRDefault="00D93549" w:rsidP="00D93549">
      <w:pPr>
        <w:pStyle w:val="ac"/>
        <w:spacing w:before="0" w:beforeAutospacing="0" w:after="0" w:afterAutospacing="0" w:line="180" w:lineRule="atLeast"/>
        <w:ind w:firstLine="540"/>
        <w:jc w:val="both"/>
        <w:rPr>
          <w:sz w:val="28"/>
          <w:szCs w:val="28"/>
        </w:rPr>
      </w:pPr>
    </w:p>
    <w:p w14:paraId="3FEF42F6" w14:textId="77777777" w:rsidR="000E4444" w:rsidRDefault="00D93549" w:rsidP="00D516D1">
      <w:pPr>
        <w:pStyle w:val="ac"/>
        <w:numPr>
          <w:ilvl w:val="0"/>
          <w:numId w:val="8"/>
        </w:numPr>
        <w:spacing w:before="0" w:beforeAutospacing="0" w:after="0" w:afterAutospacing="0" w:line="180" w:lineRule="atLeast"/>
        <w:ind w:firstLine="567"/>
        <w:jc w:val="both"/>
        <w:rPr>
          <w:sz w:val="28"/>
          <w:szCs w:val="28"/>
        </w:rPr>
      </w:pPr>
      <w:r w:rsidRPr="000E4444">
        <w:rPr>
          <w:sz w:val="28"/>
          <w:szCs w:val="28"/>
        </w:rPr>
        <w:t xml:space="preserve">При отсутствии </w:t>
      </w:r>
      <w:r w:rsidR="000E4444" w:rsidRPr="000E4444">
        <w:rPr>
          <w:sz w:val="28"/>
          <w:szCs w:val="28"/>
        </w:rPr>
        <w:t xml:space="preserve">в </w:t>
      </w:r>
      <w:r w:rsidR="000E4444">
        <w:t xml:space="preserve"> </w:t>
      </w:r>
      <w:r w:rsidR="000E4444" w:rsidRPr="000E4444">
        <w:rPr>
          <w:sz w:val="28"/>
          <w:szCs w:val="28"/>
        </w:rPr>
        <w:t xml:space="preserve">информационной системе документа-основания (документа, подтверждающего возникновение денежного обязательства) получатель средств </w:t>
      </w:r>
      <w:r w:rsidR="00D516D1">
        <w:rPr>
          <w:sz w:val="28"/>
          <w:szCs w:val="28"/>
        </w:rPr>
        <w:t>местного</w:t>
      </w:r>
      <w:r w:rsidR="000E4444" w:rsidRPr="000E4444">
        <w:rPr>
          <w:sz w:val="28"/>
          <w:szCs w:val="28"/>
        </w:rPr>
        <w:t xml:space="preserve">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D516D1">
        <w:rPr>
          <w:sz w:val="28"/>
          <w:szCs w:val="28"/>
        </w:rPr>
        <w:t>местного</w:t>
      </w:r>
      <w:r w:rsidR="000E4444" w:rsidRPr="000E4444">
        <w:rPr>
          <w:sz w:val="28"/>
          <w:szCs w:val="28"/>
        </w:rPr>
        <w:t xml:space="preserve"> бюджета.</w:t>
      </w:r>
    </w:p>
    <w:p w14:paraId="58E89D93" w14:textId="77777777" w:rsidR="00D516D1" w:rsidRPr="00D516D1" w:rsidRDefault="00D516D1" w:rsidP="00D516D1">
      <w:pPr>
        <w:pStyle w:val="ac"/>
        <w:numPr>
          <w:ilvl w:val="0"/>
          <w:numId w:val="8"/>
        </w:numPr>
        <w:spacing w:before="0" w:beforeAutospacing="0" w:after="0" w:afterAutospacing="0" w:line="180" w:lineRule="atLeast"/>
        <w:ind w:firstLine="567"/>
        <w:jc w:val="both"/>
        <w:rPr>
          <w:sz w:val="28"/>
          <w:szCs w:val="28"/>
        </w:rPr>
      </w:pPr>
      <w:r w:rsidRPr="00D516D1">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6EF1F1CE" w14:textId="77777777" w:rsidR="00D516D1" w:rsidRPr="00D516D1" w:rsidRDefault="00D516D1" w:rsidP="00D516D1">
      <w:pPr>
        <w:pStyle w:val="ac"/>
        <w:spacing w:before="0" w:beforeAutospacing="0" w:after="0" w:afterAutospacing="0" w:line="180" w:lineRule="atLeast"/>
        <w:ind w:left="567"/>
        <w:jc w:val="both"/>
        <w:rPr>
          <w:sz w:val="28"/>
          <w:szCs w:val="28"/>
        </w:rPr>
      </w:pPr>
    </w:p>
    <w:p w14:paraId="52D67122" w14:textId="77777777" w:rsidR="00523C3E" w:rsidRDefault="00523C3E" w:rsidP="00523C3E">
      <w:pPr>
        <w:pStyle w:val="aa"/>
        <w:ind w:left="579" w:right="28" w:firstLine="0"/>
        <w:rPr>
          <w:rFonts w:ascii="Times New Roman" w:hAnsi="Times New Roman" w:cs="Times New Roman"/>
          <w:sz w:val="28"/>
          <w:szCs w:val="28"/>
        </w:rPr>
      </w:pPr>
    </w:p>
    <w:p w14:paraId="07BF0497" w14:textId="77777777" w:rsidR="00CF5377" w:rsidRPr="00B262C8" w:rsidRDefault="007A0D91" w:rsidP="00B262C8">
      <w:pPr>
        <w:spacing w:after="333" w:line="216" w:lineRule="auto"/>
        <w:ind w:left="3765" w:right="379" w:hanging="2343"/>
        <w:jc w:val="both"/>
        <w:rPr>
          <w:rFonts w:ascii="Times New Roman" w:hAnsi="Times New Roman" w:cs="Times New Roman"/>
          <w:b/>
          <w:sz w:val="28"/>
          <w:szCs w:val="28"/>
        </w:rPr>
      </w:pPr>
      <w:r w:rsidRPr="00B262C8">
        <w:rPr>
          <w:rFonts w:ascii="Times New Roman" w:hAnsi="Times New Roman" w:cs="Times New Roman"/>
          <w:b/>
          <w:sz w:val="28"/>
          <w:szCs w:val="28"/>
          <w:lang w:val="en-US"/>
        </w:rPr>
        <w:t>II</w:t>
      </w:r>
      <w:r w:rsidR="001D6557" w:rsidRPr="00B262C8">
        <w:rPr>
          <w:rFonts w:ascii="Times New Roman" w:hAnsi="Times New Roman" w:cs="Times New Roman"/>
          <w:b/>
          <w:sz w:val="28"/>
          <w:szCs w:val="28"/>
        </w:rPr>
        <w:t>.</w:t>
      </w:r>
      <w:r w:rsidR="00CF5377" w:rsidRPr="00B262C8">
        <w:rPr>
          <w:rFonts w:ascii="Times New Roman" w:hAnsi="Times New Roman" w:cs="Times New Roman"/>
          <w:b/>
          <w:sz w:val="28"/>
          <w:szCs w:val="28"/>
        </w:rPr>
        <w:t xml:space="preserve"> </w:t>
      </w:r>
      <w:r w:rsidR="00B262C8" w:rsidRPr="00B262C8">
        <w:rPr>
          <w:rFonts w:ascii="Times New Roman" w:hAnsi="Times New Roman" w:cs="Times New Roman"/>
          <w:b/>
          <w:sz w:val="28"/>
          <w:szCs w:val="28"/>
        </w:rPr>
        <w:t>Постановка на учет бюджетных обязательств и внесение в них изменений</w:t>
      </w:r>
    </w:p>
    <w:p w14:paraId="461FC329" w14:textId="77777777" w:rsidR="00CF5377" w:rsidRPr="002A7E7C" w:rsidRDefault="00B60B5E" w:rsidP="00D93549">
      <w:pPr>
        <w:numPr>
          <w:ilvl w:val="0"/>
          <w:numId w:val="8"/>
        </w:numPr>
        <w:spacing w:after="198" w:line="255" w:lineRule="auto"/>
        <w:ind w:right="28" w:firstLine="537"/>
        <w:jc w:val="both"/>
        <w:rPr>
          <w:rFonts w:ascii="Times New Roman" w:hAnsi="Times New Roman" w:cs="Times New Roman"/>
          <w:sz w:val="28"/>
          <w:szCs w:val="28"/>
        </w:rPr>
      </w:pPr>
      <w:r w:rsidRPr="002A7E7C">
        <w:rPr>
          <w:rFonts w:ascii="Times New Roman" w:hAnsi="Times New Roman" w:cs="Times New Roman"/>
          <w:sz w:val="28"/>
          <w:szCs w:val="28"/>
        </w:rPr>
        <w:t>Сведения о бюджетных обязательствах, возник</w:t>
      </w:r>
      <w:r w:rsidR="00B262C8">
        <w:rPr>
          <w:rFonts w:ascii="Times New Roman" w:hAnsi="Times New Roman" w:cs="Times New Roman"/>
          <w:sz w:val="28"/>
          <w:szCs w:val="28"/>
        </w:rPr>
        <w:t>ших</w:t>
      </w:r>
      <w:r w:rsidRPr="002A7E7C">
        <w:rPr>
          <w:rFonts w:ascii="Times New Roman" w:hAnsi="Times New Roman" w:cs="Times New Roman"/>
          <w:sz w:val="28"/>
          <w:szCs w:val="28"/>
        </w:rPr>
        <w:t xml:space="preserve"> на основании документов</w:t>
      </w:r>
      <w:r w:rsidR="00B262C8">
        <w:rPr>
          <w:rFonts w:ascii="Times New Roman" w:hAnsi="Times New Roman" w:cs="Times New Roman"/>
          <w:sz w:val="28"/>
          <w:szCs w:val="28"/>
        </w:rPr>
        <w:t>-</w:t>
      </w:r>
      <w:r w:rsidRPr="002A7E7C">
        <w:rPr>
          <w:rFonts w:ascii="Times New Roman" w:hAnsi="Times New Roman" w:cs="Times New Roman"/>
          <w:sz w:val="28"/>
          <w:szCs w:val="28"/>
        </w:rPr>
        <w:t xml:space="preserve">оснований, предусмотренных пунктами </w:t>
      </w:r>
      <w:r w:rsidR="0050463C" w:rsidRPr="002A7E7C">
        <w:rPr>
          <w:rFonts w:ascii="Times New Roman" w:hAnsi="Times New Roman" w:cs="Times New Roman"/>
          <w:sz w:val="28"/>
          <w:szCs w:val="28"/>
        </w:rPr>
        <w:t>1</w:t>
      </w:r>
      <w:r w:rsidRPr="002A7E7C">
        <w:rPr>
          <w:rFonts w:ascii="Times New Roman" w:hAnsi="Times New Roman" w:cs="Times New Roman"/>
          <w:sz w:val="28"/>
          <w:szCs w:val="28"/>
        </w:rPr>
        <w:t>-</w:t>
      </w:r>
      <w:r w:rsidR="00B262C8">
        <w:rPr>
          <w:rFonts w:ascii="Times New Roman" w:hAnsi="Times New Roman" w:cs="Times New Roman"/>
          <w:sz w:val="28"/>
          <w:szCs w:val="28"/>
        </w:rPr>
        <w:t>3.1</w:t>
      </w:r>
      <w:r w:rsidRPr="002A7E7C">
        <w:rPr>
          <w:rFonts w:ascii="Times New Roman" w:hAnsi="Times New Roman" w:cs="Times New Roman"/>
          <w:sz w:val="28"/>
          <w:szCs w:val="28"/>
        </w:rPr>
        <w:t xml:space="preserve"> графы 2 Перечня</w:t>
      </w:r>
      <w:r w:rsidR="00B262C8">
        <w:rPr>
          <w:rFonts w:ascii="Times New Roman" w:hAnsi="Times New Roman" w:cs="Times New Roman"/>
          <w:sz w:val="28"/>
          <w:szCs w:val="28"/>
        </w:rPr>
        <w:t xml:space="preserve"> (далее-принимаемые бюджетные обязательства)</w:t>
      </w:r>
      <w:r w:rsidRPr="002A7E7C">
        <w:rPr>
          <w:rFonts w:ascii="Times New Roman" w:hAnsi="Times New Roman" w:cs="Times New Roman"/>
          <w:sz w:val="28"/>
          <w:szCs w:val="28"/>
        </w:rPr>
        <w:t xml:space="preserve">, </w:t>
      </w:r>
      <w:r w:rsidR="00B262C8">
        <w:rPr>
          <w:rFonts w:ascii="Times New Roman" w:hAnsi="Times New Roman" w:cs="Times New Roman"/>
          <w:sz w:val="28"/>
          <w:szCs w:val="28"/>
        </w:rPr>
        <w:t xml:space="preserve"> а также документов-оснований, предусмотренных пунктами 4-12  графы 2 Перечня (далее-принятые бюджетные обязательства), </w:t>
      </w:r>
      <w:r w:rsidRPr="002A7E7C">
        <w:rPr>
          <w:rFonts w:ascii="Times New Roman" w:hAnsi="Times New Roman" w:cs="Times New Roman"/>
          <w:sz w:val="28"/>
          <w:szCs w:val="28"/>
        </w:rPr>
        <w:t>формируются</w:t>
      </w:r>
      <w:r w:rsidR="00B262C8">
        <w:rPr>
          <w:rFonts w:ascii="Times New Roman" w:hAnsi="Times New Roman" w:cs="Times New Roman"/>
          <w:sz w:val="28"/>
          <w:szCs w:val="28"/>
        </w:rPr>
        <w:t xml:space="preserve"> получателями </w:t>
      </w:r>
      <w:r w:rsidRPr="002A7E7C">
        <w:rPr>
          <w:rFonts w:ascii="Times New Roman" w:hAnsi="Times New Roman" w:cs="Times New Roman"/>
          <w:sz w:val="28"/>
          <w:szCs w:val="28"/>
        </w:rPr>
        <w:t xml:space="preserve"> в соответствии с настоящим Порядком:</w:t>
      </w:r>
    </w:p>
    <w:p w14:paraId="4B8EDF79" w14:textId="77777777" w:rsidR="00B262C8" w:rsidRDefault="00B262C8" w:rsidP="00B74A6C">
      <w:pPr>
        <w:spacing w:after="198" w:line="255" w:lineRule="auto"/>
        <w:ind w:left="142" w:right="28" w:firstLine="535"/>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14:paraId="43200E28" w14:textId="77777777" w:rsidR="00B262C8" w:rsidRDefault="00B262C8" w:rsidP="00B74A6C">
      <w:pPr>
        <w:spacing w:after="198" w:line="255" w:lineRule="auto"/>
        <w:ind w:left="142" w:right="28" w:firstLine="535"/>
        <w:jc w:val="both"/>
        <w:rPr>
          <w:rFonts w:ascii="Times New Roman" w:hAnsi="Times New Roman" w:cs="Times New Roman"/>
          <w:sz w:val="28"/>
          <w:szCs w:val="28"/>
        </w:rPr>
      </w:pPr>
      <w:r>
        <w:rPr>
          <w:rFonts w:ascii="Times New Roman" w:hAnsi="Times New Roman" w:cs="Times New Roman"/>
          <w:sz w:val="28"/>
          <w:szCs w:val="28"/>
        </w:rPr>
        <w:lastRenderedPageBreak/>
        <w:t>пунктами 1 и 2 графы 2 Перечня, подлежащих размещению в единой информационной системе, - в</w:t>
      </w:r>
      <w:r w:rsidR="00224BB8">
        <w:rPr>
          <w:rFonts w:ascii="Times New Roman" w:hAnsi="Times New Roman" w:cs="Times New Roman"/>
          <w:sz w:val="28"/>
          <w:szCs w:val="28"/>
        </w:rPr>
        <w:t xml:space="preserve">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3FCBEF45" w14:textId="77777777" w:rsidR="00224BB8" w:rsidRDefault="00224BB8" w:rsidP="00B74A6C">
      <w:pPr>
        <w:spacing w:after="198" w:line="255" w:lineRule="auto"/>
        <w:ind w:left="142" w:right="28" w:firstLine="535"/>
        <w:jc w:val="both"/>
        <w:rPr>
          <w:rFonts w:ascii="Times New Roman" w:hAnsi="Times New Roman" w:cs="Times New Roman"/>
          <w:sz w:val="28"/>
          <w:szCs w:val="28"/>
        </w:rPr>
      </w:pPr>
      <w:r>
        <w:rPr>
          <w:rFonts w:ascii="Times New Roman" w:hAnsi="Times New Roman" w:cs="Times New Roman"/>
          <w:sz w:val="28"/>
          <w:szCs w:val="28"/>
        </w:rPr>
        <w:t>пунктом 3 графы 2 Перечня, подлежащих размещению в единой информационной системе,- одновременно с направлением в орган Федерального казначейства проекта муниципального контракта с единственным поставщиком (подрядчиком, исполнителем) в соответствии с пунктом 24 Правил контроля № 1193;</w:t>
      </w:r>
    </w:p>
    <w:p w14:paraId="0DA702A3" w14:textId="77777777" w:rsidR="007351C7" w:rsidRDefault="007351C7" w:rsidP="007351C7">
      <w:pPr>
        <w:spacing w:after="198" w:line="255" w:lineRule="auto"/>
        <w:ind w:left="142" w:right="28" w:firstLine="535"/>
        <w:jc w:val="both"/>
        <w:rPr>
          <w:rFonts w:ascii="Times New Roman" w:hAnsi="Times New Roman" w:cs="Times New Roman"/>
          <w:sz w:val="28"/>
          <w:szCs w:val="28"/>
        </w:rPr>
      </w:pPr>
      <w:r>
        <w:rPr>
          <w:rFonts w:ascii="Times New Roman" w:hAnsi="Times New Roman" w:cs="Times New Roman"/>
          <w:sz w:val="28"/>
          <w:szCs w:val="28"/>
        </w:rPr>
        <w:t>пунктом 3.1 графы 2 Перечня, подлежащих размещению в единой информационной системе,- одновременно с направлением в орган Федерального казначейства проекта соглашения об изменении условий муниципального контракта в соответствии с пунктом 24 Правил контроля № 1193;</w:t>
      </w:r>
    </w:p>
    <w:p w14:paraId="5B1CCF26" w14:textId="77777777" w:rsidR="0050463C" w:rsidRPr="002A7E7C" w:rsidRDefault="0050463C" w:rsidP="00B74A6C">
      <w:pPr>
        <w:spacing w:after="198" w:line="255" w:lineRule="auto"/>
        <w:ind w:left="142" w:right="28" w:firstLine="535"/>
        <w:jc w:val="both"/>
        <w:rPr>
          <w:rFonts w:ascii="Times New Roman" w:hAnsi="Times New Roman" w:cs="Times New Roman"/>
          <w:sz w:val="28"/>
          <w:szCs w:val="28"/>
        </w:rPr>
      </w:pPr>
      <w:r w:rsidRPr="002A7E7C">
        <w:rPr>
          <w:rFonts w:ascii="Times New Roman" w:hAnsi="Times New Roman" w:cs="Times New Roman"/>
          <w:sz w:val="28"/>
          <w:szCs w:val="28"/>
        </w:rPr>
        <w:t>в части принятых бюджетных обязательств, возн</w:t>
      </w:r>
      <w:r w:rsidR="007351C7">
        <w:rPr>
          <w:rFonts w:ascii="Times New Roman" w:hAnsi="Times New Roman" w:cs="Times New Roman"/>
          <w:sz w:val="28"/>
          <w:szCs w:val="28"/>
        </w:rPr>
        <w:t>икающих на основании документов-</w:t>
      </w:r>
      <w:r w:rsidRPr="002A7E7C">
        <w:rPr>
          <w:rFonts w:ascii="Times New Roman" w:hAnsi="Times New Roman" w:cs="Times New Roman"/>
          <w:sz w:val="28"/>
          <w:szCs w:val="28"/>
        </w:rPr>
        <w:t>основ</w:t>
      </w:r>
      <w:r w:rsidR="007351C7">
        <w:rPr>
          <w:rFonts w:ascii="Times New Roman" w:hAnsi="Times New Roman" w:cs="Times New Roman"/>
          <w:sz w:val="28"/>
          <w:szCs w:val="28"/>
        </w:rPr>
        <w:t>аний, предусмотренных:</w:t>
      </w:r>
    </w:p>
    <w:p w14:paraId="7B43DDE3" w14:textId="77777777" w:rsidR="00CF5377" w:rsidRDefault="007351C7" w:rsidP="00453936">
      <w:pPr>
        <w:ind w:left="77" w:right="130" w:firstLine="631"/>
        <w:jc w:val="both"/>
        <w:rPr>
          <w:rFonts w:ascii="Times New Roman" w:hAnsi="Times New Roman" w:cs="Times New Roman"/>
          <w:sz w:val="28"/>
          <w:szCs w:val="28"/>
        </w:rPr>
      </w:pPr>
      <w:r>
        <w:rPr>
          <w:rFonts w:ascii="Times New Roman" w:hAnsi="Times New Roman" w:cs="Times New Roman"/>
          <w:sz w:val="28"/>
          <w:szCs w:val="28"/>
        </w:rPr>
        <w:t>пунктом 4 графы 2 Перечня, сведения о котором подлежат включению в реестр контрактов,- одновременно с направление</w:t>
      </w:r>
      <w:r w:rsidR="00453936">
        <w:rPr>
          <w:rFonts w:ascii="Times New Roman" w:hAnsi="Times New Roman" w:cs="Times New Roman"/>
          <w:sz w:val="28"/>
          <w:szCs w:val="28"/>
        </w:rPr>
        <w:t>м</w:t>
      </w:r>
      <w:r>
        <w:rPr>
          <w:rFonts w:ascii="Times New Roman" w:hAnsi="Times New Roman" w:cs="Times New Roman"/>
          <w:sz w:val="28"/>
          <w:szCs w:val="28"/>
        </w:rPr>
        <w:t xml:space="preserve"> в орган Федерального казначейства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14:paraId="75A43BAE" w14:textId="77777777" w:rsidR="0023440D" w:rsidRDefault="007351C7" w:rsidP="00453936">
      <w:pPr>
        <w:ind w:left="77" w:right="130" w:firstLine="631"/>
        <w:jc w:val="both"/>
        <w:rPr>
          <w:rFonts w:ascii="Times New Roman" w:hAnsi="Times New Roman" w:cs="Times New Roman"/>
          <w:sz w:val="28"/>
          <w:szCs w:val="28"/>
        </w:rPr>
      </w:pPr>
      <w:r>
        <w:rPr>
          <w:rFonts w:ascii="Times New Roman" w:hAnsi="Times New Roman" w:cs="Times New Roman"/>
          <w:sz w:val="28"/>
          <w:szCs w:val="28"/>
        </w:rPr>
        <w:t>пунктом 5 графы 2 Перечня – не позднее трех рабочих дней, следующих за днем заключения муниципального контракта,</w:t>
      </w:r>
      <w:r w:rsidR="0023440D">
        <w:rPr>
          <w:rFonts w:ascii="Times New Roman" w:hAnsi="Times New Roman" w:cs="Times New Roman"/>
          <w:sz w:val="28"/>
          <w:szCs w:val="28"/>
        </w:rPr>
        <w:t xml:space="preserve"> договора;</w:t>
      </w:r>
    </w:p>
    <w:p w14:paraId="389289E8" w14:textId="77777777" w:rsidR="007351C7" w:rsidRDefault="0023440D" w:rsidP="00453936">
      <w:pPr>
        <w:ind w:left="77" w:right="130" w:firstLine="631"/>
        <w:jc w:val="both"/>
        <w:rPr>
          <w:rFonts w:ascii="Times New Roman" w:hAnsi="Times New Roman" w:cs="Times New Roman"/>
          <w:sz w:val="28"/>
          <w:szCs w:val="28"/>
        </w:rPr>
      </w:pPr>
      <w:r>
        <w:rPr>
          <w:rFonts w:ascii="Times New Roman" w:hAnsi="Times New Roman" w:cs="Times New Roman"/>
          <w:sz w:val="28"/>
          <w:szCs w:val="28"/>
        </w:rPr>
        <w:t xml:space="preserve">пунктами 10-11 </w:t>
      </w:r>
      <w:r w:rsidR="007351C7">
        <w:rPr>
          <w:rFonts w:ascii="Times New Roman" w:hAnsi="Times New Roman" w:cs="Times New Roman"/>
          <w:sz w:val="28"/>
          <w:szCs w:val="28"/>
        </w:rPr>
        <w:t xml:space="preserve"> </w:t>
      </w:r>
      <w:r>
        <w:rPr>
          <w:rFonts w:ascii="Times New Roman" w:hAnsi="Times New Roman" w:cs="Times New Roman"/>
          <w:sz w:val="28"/>
          <w:szCs w:val="28"/>
        </w:rPr>
        <w:t>графы 2 Перечня в срок, установленный бюджетным законодательство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решение налогового органа);</w:t>
      </w:r>
    </w:p>
    <w:p w14:paraId="68C16152" w14:textId="77777777" w:rsidR="002F1ED8" w:rsidRDefault="002F1ED8" w:rsidP="00453936">
      <w:pPr>
        <w:ind w:left="77" w:right="130" w:firstLine="631"/>
        <w:jc w:val="both"/>
        <w:rPr>
          <w:rFonts w:ascii="Times New Roman" w:hAnsi="Times New Roman" w:cs="Times New Roman"/>
          <w:sz w:val="28"/>
          <w:szCs w:val="28"/>
        </w:rPr>
      </w:pPr>
      <w:r>
        <w:rPr>
          <w:rFonts w:ascii="Times New Roman" w:hAnsi="Times New Roman" w:cs="Times New Roman"/>
          <w:sz w:val="28"/>
          <w:szCs w:val="28"/>
        </w:rPr>
        <w:t xml:space="preserve">пунктом 12 графы 2 Перечня, исполнение денежных обязательств по которым осуществляется в случаях, установленных </w:t>
      </w:r>
      <w:r w:rsidRPr="00DF6369">
        <w:rPr>
          <w:rFonts w:ascii="Times New Roman" w:hAnsi="Times New Roman" w:cs="Times New Roman"/>
          <w:sz w:val="28"/>
          <w:szCs w:val="28"/>
        </w:rPr>
        <w:t>абзацами третьим-седьмым пункта 21 настоящего Порядка</w:t>
      </w:r>
      <w:r>
        <w:rPr>
          <w:rFonts w:ascii="Times New Roman" w:hAnsi="Times New Roman" w:cs="Times New Roman"/>
          <w:sz w:val="28"/>
          <w:szCs w:val="28"/>
        </w:rPr>
        <w:t>, не позднее трех рабочих дней со дня поступления документа-основания получателю средств местного бюджета для оплаты.</w:t>
      </w:r>
    </w:p>
    <w:p w14:paraId="5DBF7109" w14:textId="77777777" w:rsidR="00CF5377" w:rsidRPr="002F1ED8" w:rsidRDefault="00A74EE4" w:rsidP="002F1ED8">
      <w:pPr>
        <w:pStyle w:val="aa"/>
        <w:numPr>
          <w:ilvl w:val="0"/>
          <w:numId w:val="8"/>
        </w:numPr>
        <w:spacing w:after="188"/>
        <w:ind w:right="110"/>
        <w:rPr>
          <w:rFonts w:ascii="Times New Roman" w:hAnsi="Times New Roman" w:cs="Times New Roman"/>
          <w:sz w:val="28"/>
          <w:szCs w:val="28"/>
        </w:rPr>
      </w:pPr>
      <w:r w:rsidRPr="002F1ED8">
        <w:rPr>
          <w:rFonts w:ascii="Times New Roman" w:hAnsi="Times New Roman" w:cs="Times New Roman"/>
          <w:sz w:val="28"/>
          <w:szCs w:val="28"/>
        </w:rPr>
        <w:t>Д</w:t>
      </w:r>
      <w:r w:rsidR="00CF5377" w:rsidRPr="002F1ED8">
        <w:rPr>
          <w:rFonts w:ascii="Times New Roman" w:hAnsi="Times New Roman" w:cs="Times New Roman"/>
          <w:sz w:val="28"/>
          <w:szCs w:val="28"/>
        </w:rPr>
        <w:t>ля внесения изменений в поставленное на учет бюджетное обязательство</w:t>
      </w:r>
      <w:r w:rsidR="00557311" w:rsidRPr="002F1ED8">
        <w:rPr>
          <w:rFonts w:ascii="Times New Roman" w:hAnsi="Times New Roman" w:cs="Times New Roman"/>
          <w:sz w:val="28"/>
          <w:szCs w:val="28"/>
        </w:rPr>
        <w:t xml:space="preserve"> (аннулирования неисполненной части бюджетного обязательства)</w:t>
      </w:r>
      <w:r w:rsidR="00CF5377" w:rsidRPr="002F1ED8">
        <w:rPr>
          <w:rFonts w:ascii="Times New Roman" w:hAnsi="Times New Roman" w:cs="Times New Roman"/>
          <w:sz w:val="28"/>
          <w:szCs w:val="28"/>
        </w:rPr>
        <w:t xml:space="preserve"> формируются Сведения о бюджетном обязательстве в соответствии с положениями пункта </w:t>
      </w:r>
      <w:r w:rsidR="00557311" w:rsidRPr="002F1ED8">
        <w:rPr>
          <w:rFonts w:ascii="Times New Roman" w:hAnsi="Times New Roman" w:cs="Times New Roman"/>
          <w:sz w:val="28"/>
          <w:szCs w:val="28"/>
        </w:rPr>
        <w:t>7</w:t>
      </w:r>
      <w:r w:rsidR="00CF5377" w:rsidRPr="002F1ED8">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14:paraId="146055D7" w14:textId="77777777" w:rsidR="00CF5377" w:rsidRDefault="00CF5377" w:rsidP="007B50AE">
      <w:pPr>
        <w:spacing w:after="239" w:line="255" w:lineRule="auto"/>
        <w:ind w:right="124" w:firstLine="614"/>
        <w:jc w:val="both"/>
        <w:rPr>
          <w:rFonts w:ascii="Times New Roman" w:hAnsi="Times New Roman" w:cs="Times New Roman"/>
          <w:sz w:val="28"/>
          <w:szCs w:val="28"/>
        </w:rPr>
      </w:pPr>
      <w:r w:rsidRPr="00CF5377">
        <w:rPr>
          <w:rFonts w:ascii="Times New Roman" w:hAnsi="Times New Roman" w:cs="Times New Roman"/>
          <w:sz w:val="28"/>
          <w:szCs w:val="28"/>
        </w:rPr>
        <w:lastRenderedPageBreak/>
        <w:t>В случае внесения изменений в бюджетное обязательство</w:t>
      </w:r>
      <w:r w:rsidR="007B50AE">
        <w:rPr>
          <w:rFonts w:ascii="Times New Roman" w:hAnsi="Times New Roman" w:cs="Times New Roman"/>
          <w:sz w:val="28"/>
          <w:szCs w:val="28"/>
        </w:rPr>
        <w:t>, предусматривающих изменение суммы принятого бюджетного обязательства, возникшего на основании документов-оснований. Предусмотренных пунктом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3.1 графы 2 перечня, до внесения изменений в поставленное на учет бюджетное обязательство для осуществления проверки, предусмотренной:</w:t>
      </w:r>
    </w:p>
    <w:p w14:paraId="4EC9DE57" w14:textId="77777777" w:rsidR="007B50AE" w:rsidRDefault="007B50AE" w:rsidP="007B50AE">
      <w:pPr>
        <w:spacing w:after="239" w:line="255" w:lineRule="auto"/>
        <w:ind w:right="124" w:firstLine="614"/>
        <w:jc w:val="both"/>
        <w:rPr>
          <w:rFonts w:ascii="Times New Roman" w:hAnsi="Times New Roman" w:cs="Times New Roman"/>
          <w:sz w:val="28"/>
          <w:szCs w:val="28"/>
        </w:rPr>
      </w:pPr>
      <w:r>
        <w:rPr>
          <w:rFonts w:ascii="Times New Roman" w:hAnsi="Times New Roman" w:cs="Times New Roman"/>
          <w:sz w:val="28"/>
          <w:szCs w:val="28"/>
        </w:rPr>
        <w:t>абзацем четвертым пункта 10 настоящего Порядка</w:t>
      </w:r>
      <w:r w:rsidR="00453936">
        <w:rPr>
          <w:rFonts w:ascii="Times New Roman" w:hAnsi="Times New Roman" w:cs="Times New Roman"/>
          <w:sz w:val="28"/>
          <w:szCs w:val="28"/>
        </w:rPr>
        <w:t xml:space="preserve"> </w:t>
      </w:r>
      <w:r>
        <w:rPr>
          <w:rFonts w:ascii="Times New Roman" w:hAnsi="Times New Roman" w:cs="Times New Roman"/>
          <w:sz w:val="28"/>
          <w:szCs w:val="28"/>
        </w:rPr>
        <w:t>-</w:t>
      </w:r>
      <w:r w:rsidR="004B3AF5">
        <w:rPr>
          <w:rFonts w:ascii="Times New Roman" w:hAnsi="Times New Roman" w:cs="Times New Roman"/>
          <w:sz w:val="28"/>
          <w:szCs w:val="28"/>
        </w:rPr>
        <w:t xml:space="preserve"> </w:t>
      </w:r>
      <w:r>
        <w:rPr>
          <w:rFonts w:ascii="Times New Roman" w:hAnsi="Times New Roman" w:cs="Times New Roman"/>
          <w:sz w:val="28"/>
          <w:szCs w:val="28"/>
        </w:rPr>
        <w:t>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31638327" w14:textId="77777777" w:rsidR="007B50AE" w:rsidRDefault="007B50AE" w:rsidP="007B50AE">
      <w:pPr>
        <w:spacing w:after="239" w:line="255" w:lineRule="auto"/>
        <w:ind w:right="124" w:firstLine="614"/>
        <w:jc w:val="both"/>
        <w:rPr>
          <w:rFonts w:ascii="Times New Roman" w:hAnsi="Times New Roman" w:cs="Times New Roman"/>
          <w:sz w:val="28"/>
          <w:szCs w:val="28"/>
        </w:rPr>
      </w:pPr>
      <w:r>
        <w:rPr>
          <w:rFonts w:ascii="Times New Roman" w:hAnsi="Times New Roman" w:cs="Times New Roman"/>
          <w:sz w:val="28"/>
          <w:szCs w:val="28"/>
        </w:rPr>
        <w:t>абзацем девятым пункта 10 настоящего Порядка</w:t>
      </w:r>
      <w:r w:rsidR="00453936">
        <w:rPr>
          <w:rFonts w:ascii="Times New Roman" w:hAnsi="Times New Roman" w:cs="Times New Roman"/>
          <w:sz w:val="28"/>
          <w:szCs w:val="28"/>
        </w:rPr>
        <w:t xml:space="preserve"> </w:t>
      </w:r>
      <w:r>
        <w:rPr>
          <w:rFonts w:ascii="Times New Roman" w:hAnsi="Times New Roman" w:cs="Times New Roman"/>
          <w:sz w:val="28"/>
          <w:szCs w:val="28"/>
        </w:rPr>
        <w:t>-</w:t>
      </w:r>
      <w:r w:rsidR="00453936">
        <w:rPr>
          <w:rFonts w:ascii="Times New Roman" w:hAnsi="Times New Roman" w:cs="Times New Roman"/>
          <w:sz w:val="28"/>
          <w:szCs w:val="28"/>
        </w:rPr>
        <w:t xml:space="preserve"> </w:t>
      </w:r>
      <w:r>
        <w:rPr>
          <w:rFonts w:ascii="Times New Roman" w:hAnsi="Times New Roman" w:cs="Times New Roman"/>
          <w:sz w:val="28"/>
          <w:szCs w:val="28"/>
        </w:rPr>
        <w:t>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51AB36F3" w14:textId="77777777" w:rsidR="00CF5377" w:rsidRDefault="00CF5377" w:rsidP="0025133E">
      <w:pPr>
        <w:ind w:left="77" w:right="144" w:firstLine="537"/>
        <w:jc w:val="both"/>
        <w:rPr>
          <w:rFonts w:ascii="Times New Roman" w:hAnsi="Times New Roman" w:cs="Times New Roman"/>
          <w:sz w:val="28"/>
          <w:szCs w:val="28"/>
        </w:rPr>
      </w:pPr>
      <w:r w:rsidRPr="00CF5377">
        <w:rPr>
          <w:rFonts w:ascii="Times New Roman" w:hAnsi="Times New Roman" w:cs="Times New Roman"/>
          <w:sz w:val="28"/>
          <w:szCs w:val="28"/>
        </w:rPr>
        <w:t>В случае внесения изменений в</w:t>
      </w:r>
      <w:r w:rsidR="0025133E">
        <w:rPr>
          <w:rFonts w:ascii="Times New Roman" w:hAnsi="Times New Roman" w:cs="Times New Roman"/>
          <w:sz w:val="28"/>
          <w:szCs w:val="28"/>
        </w:rPr>
        <w:t xml:space="preserve"> поставленное на учет </w:t>
      </w:r>
      <w:r w:rsidRPr="00CF5377">
        <w:rPr>
          <w:rFonts w:ascii="Times New Roman" w:hAnsi="Times New Roman" w:cs="Times New Roman"/>
          <w:sz w:val="28"/>
          <w:szCs w:val="28"/>
        </w:rPr>
        <w:t xml:space="preserve"> бюджетное обязательство </w:t>
      </w:r>
      <w:r w:rsidR="0025133E">
        <w:rPr>
          <w:rFonts w:ascii="Times New Roman" w:hAnsi="Times New Roman" w:cs="Times New Roman"/>
          <w:sz w:val="28"/>
          <w:szCs w:val="28"/>
        </w:rPr>
        <w:t>без внесения</w:t>
      </w:r>
      <w:r w:rsidRPr="00CF5377">
        <w:rPr>
          <w:rFonts w:ascii="Times New Roman" w:hAnsi="Times New Roman" w:cs="Times New Roman"/>
          <w:sz w:val="28"/>
          <w:szCs w:val="28"/>
        </w:rPr>
        <w:t xml:space="preserve"> изменений в документ-основание, </w:t>
      </w:r>
      <w:r w:rsidR="0025133E">
        <w:rPr>
          <w:rFonts w:ascii="Times New Roman" w:hAnsi="Times New Roman" w:cs="Times New Roman"/>
          <w:sz w:val="28"/>
          <w:szCs w:val="28"/>
        </w:rPr>
        <w:t>предусмотренный пунктами 4 и 5 графы 2 Перечня, получатель средств местного бюджета формирует Сведения о бюджетном обязательстве не позднее трех дней, следующих за днем возникновения обстоятельств, требующих внесения изменений в бюджетное обязательство.</w:t>
      </w:r>
    </w:p>
    <w:p w14:paraId="3067E291" w14:textId="77777777" w:rsidR="004B3AF5" w:rsidRPr="00CF5377" w:rsidRDefault="004B3AF5" w:rsidP="0025133E">
      <w:pPr>
        <w:ind w:left="77" w:right="144" w:firstLine="537"/>
        <w:jc w:val="both"/>
        <w:rPr>
          <w:rFonts w:ascii="Times New Roman" w:hAnsi="Times New Roman" w:cs="Times New Roman"/>
          <w:sz w:val="28"/>
          <w:szCs w:val="28"/>
        </w:rPr>
      </w:pPr>
      <w:r>
        <w:rPr>
          <w:rFonts w:ascii="Times New Roman" w:hAnsi="Times New Roman" w:cs="Times New Roman"/>
          <w:sz w:val="28"/>
          <w:szCs w:val="28"/>
        </w:rPr>
        <w:t>При формировании Сведений о бюджетном обязательстве получателем средств местного бюджета в соответствии с абзацем вторым настоящего пункта орган Федерального казначейства дополнительно осуществляет проверку, предусмотренную абзацем вторым, третьим и пятым пункта 10 настоящего Порядка.</w:t>
      </w:r>
    </w:p>
    <w:p w14:paraId="1C6BA9CC" w14:textId="77777777" w:rsidR="004B3AF5" w:rsidRDefault="004B3AF5" w:rsidP="00523C3E">
      <w:pPr>
        <w:numPr>
          <w:ilvl w:val="0"/>
          <w:numId w:val="8"/>
        </w:numPr>
        <w:spacing w:after="186" w:line="255" w:lineRule="auto"/>
        <w:ind w:right="124" w:firstLine="537"/>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не представляется.</w:t>
      </w:r>
    </w:p>
    <w:p w14:paraId="695DB7C5" w14:textId="77777777" w:rsidR="004B3AF5" w:rsidRDefault="004B3AF5" w:rsidP="00B7765C">
      <w:pPr>
        <w:spacing w:after="186" w:line="255" w:lineRule="auto"/>
        <w:ind w:right="124" w:firstLine="583"/>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w:t>
      </w:r>
      <w:r w:rsidR="00B7765C">
        <w:rPr>
          <w:rFonts w:ascii="Times New Roman" w:hAnsi="Times New Roman" w:cs="Times New Roman"/>
          <w:sz w:val="28"/>
          <w:szCs w:val="28"/>
        </w:rPr>
        <w:t xml:space="preserve"> в орган Федерального казначейства одновременно с формированием Сведений о бюджетном обязательстве.</w:t>
      </w:r>
    </w:p>
    <w:p w14:paraId="4B5FF767" w14:textId="77777777" w:rsidR="00CF5377" w:rsidRPr="00CF5377" w:rsidRDefault="00CF5377" w:rsidP="00523C3E">
      <w:pPr>
        <w:numPr>
          <w:ilvl w:val="0"/>
          <w:numId w:val="8"/>
        </w:numPr>
        <w:spacing w:after="186" w:line="255" w:lineRule="auto"/>
        <w:ind w:right="124"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w:t>
      </w:r>
      <w:r w:rsidR="00D37223">
        <w:rPr>
          <w:rFonts w:ascii="Times New Roman" w:hAnsi="Times New Roman" w:cs="Times New Roman"/>
          <w:sz w:val="28"/>
          <w:szCs w:val="28"/>
        </w:rPr>
        <w:t>осуществляет их проверку по следующим направлениям</w:t>
      </w:r>
      <w:r w:rsidRPr="00CF5377">
        <w:rPr>
          <w:rFonts w:ascii="Times New Roman" w:hAnsi="Times New Roman" w:cs="Times New Roman"/>
          <w:sz w:val="28"/>
          <w:szCs w:val="28"/>
        </w:rPr>
        <w:t>:</w:t>
      </w:r>
    </w:p>
    <w:p w14:paraId="3BA30768" w14:textId="77777777" w:rsidR="00CF5377" w:rsidRPr="00CF5377" w:rsidRDefault="00CF5377" w:rsidP="00D37223">
      <w:pPr>
        <w:spacing w:after="297"/>
        <w:ind w:left="14" w:right="28" w:firstLine="600"/>
        <w:jc w:val="both"/>
        <w:rPr>
          <w:rFonts w:ascii="Times New Roman" w:hAnsi="Times New Roman" w:cs="Times New Roman"/>
          <w:sz w:val="28"/>
          <w:szCs w:val="28"/>
        </w:rPr>
      </w:pPr>
      <w:r w:rsidRPr="00CF5377">
        <w:rPr>
          <w:rFonts w:ascii="Times New Roman" w:hAnsi="Times New Roman" w:cs="Times New Roman"/>
          <w:sz w:val="28"/>
          <w:szCs w:val="28"/>
        </w:rPr>
        <w:lastRenderedPageBreak/>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w:t>
      </w:r>
      <w:r w:rsidR="00D37223">
        <w:rPr>
          <w:rFonts w:ascii="Times New Roman" w:hAnsi="Times New Roman" w:cs="Times New Roman"/>
          <w:sz w:val="28"/>
          <w:szCs w:val="28"/>
        </w:rPr>
        <w:t>рактов;</w:t>
      </w:r>
    </w:p>
    <w:p w14:paraId="785FE437" w14:textId="77777777" w:rsidR="00CF5377" w:rsidRPr="00CF5377" w:rsidRDefault="00CF5377" w:rsidP="00453936">
      <w:pPr>
        <w:spacing w:after="194"/>
        <w:ind w:left="77" w:right="28" w:firstLine="537"/>
        <w:jc w:val="both"/>
        <w:rPr>
          <w:rFonts w:ascii="Times New Roman" w:hAnsi="Times New Roman" w:cs="Times New Roman"/>
          <w:sz w:val="28"/>
          <w:szCs w:val="28"/>
        </w:rPr>
      </w:pPr>
      <w:r w:rsidRPr="00CF5377">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w:t>
      </w:r>
      <w:r w:rsidR="00D37223">
        <w:rPr>
          <w:rFonts w:ascii="Times New Roman" w:hAnsi="Times New Roman" w:cs="Times New Roman"/>
          <w:sz w:val="28"/>
          <w:szCs w:val="28"/>
        </w:rPr>
        <w:t xml:space="preserve"> обязательстве в соответствии с Реквизитами сведений о бюджетном обязательстве</w:t>
      </w:r>
      <w:r w:rsidRPr="00CF5377">
        <w:rPr>
          <w:rFonts w:ascii="Times New Roman" w:hAnsi="Times New Roman" w:cs="Times New Roman"/>
          <w:sz w:val="28"/>
          <w:szCs w:val="28"/>
        </w:rPr>
        <w:t>;</w:t>
      </w:r>
    </w:p>
    <w:p w14:paraId="11C2FE1B" w14:textId="77777777" w:rsidR="00CF5377" w:rsidRPr="00CF5377" w:rsidRDefault="00CF5377" w:rsidP="00BA1D5A">
      <w:pPr>
        <w:spacing w:after="201"/>
        <w:ind w:left="77" w:right="28" w:firstLine="631"/>
        <w:jc w:val="both"/>
        <w:rPr>
          <w:rFonts w:ascii="Times New Roman" w:hAnsi="Times New Roman" w:cs="Times New Roman"/>
          <w:sz w:val="28"/>
          <w:szCs w:val="28"/>
        </w:rPr>
      </w:pPr>
      <w:proofErr w:type="spellStart"/>
      <w:r w:rsidRPr="00CF5377">
        <w:rPr>
          <w:rFonts w:ascii="Times New Roman" w:hAnsi="Times New Roman" w:cs="Times New Roman"/>
          <w:sz w:val="28"/>
          <w:szCs w:val="28"/>
        </w:rPr>
        <w:t>непревышение</w:t>
      </w:r>
      <w:proofErr w:type="spellEnd"/>
      <w:r w:rsidRPr="00CF5377">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009B097C" w14:textId="77777777" w:rsidR="00CF5377" w:rsidRDefault="00CF5377" w:rsidP="00BA1D5A">
      <w:pPr>
        <w:spacing w:after="191"/>
        <w:ind w:left="14" w:right="28" w:firstLine="694"/>
        <w:jc w:val="both"/>
        <w:rPr>
          <w:rFonts w:ascii="Times New Roman" w:hAnsi="Times New Roman" w:cs="Times New Roman"/>
          <w:sz w:val="28"/>
          <w:szCs w:val="28"/>
        </w:rPr>
      </w:pPr>
      <w:r w:rsidRPr="00CF5377">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56C78BF3" w14:textId="77777777" w:rsidR="00BA1D5A" w:rsidRDefault="00BA1D5A" w:rsidP="00BA1D5A">
      <w:pPr>
        <w:spacing w:after="191"/>
        <w:ind w:left="14" w:right="28" w:firstLine="694"/>
        <w:jc w:val="both"/>
        <w:rPr>
          <w:rFonts w:ascii="Times New Roman" w:hAnsi="Times New Roman" w:cs="Times New Roman"/>
          <w:sz w:val="28"/>
          <w:szCs w:val="28"/>
        </w:rPr>
      </w:pPr>
      <w:r>
        <w:rPr>
          <w:rFonts w:ascii="Times New Roman" w:hAnsi="Times New Roman" w:cs="Times New Roman"/>
          <w:sz w:val="28"/>
          <w:szCs w:val="28"/>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w:t>
      </w:r>
      <w:r w:rsidR="00E87CA5">
        <w:rPr>
          <w:rFonts w:ascii="Times New Roman" w:hAnsi="Times New Roman" w:cs="Times New Roman"/>
          <w:sz w:val="28"/>
          <w:szCs w:val="28"/>
        </w:rPr>
        <w:t>, аналогичной информации, подлежащей включению в реестр контрактов, и условиям документа-основания.</w:t>
      </w:r>
    </w:p>
    <w:p w14:paraId="4050C212" w14:textId="77777777" w:rsidR="00E87CA5" w:rsidRPr="00CF5377" w:rsidRDefault="00E87CA5" w:rsidP="00BA1D5A">
      <w:pPr>
        <w:spacing w:after="191"/>
        <w:ind w:left="14" w:right="28" w:firstLine="694"/>
        <w:jc w:val="both"/>
        <w:rPr>
          <w:rFonts w:ascii="Times New Roman" w:hAnsi="Times New Roman" w:cs="Times New Roman"/>
          <w:sz w:val="28"/>
          <w:szCs w:val="28"/>
        </w:rPr>
      </w:pPr>
      <w:r>
        <w:rPr>
          <w:rFonts w:ascii="Times New Roman" w:hAnsi="Times New Roman" w:cs="Times New Roman"/>
          <w:sz w:val="28"/>
          <w:szCs w:val="28"/>
        </w:rPr>
        <w:t>При постановке на учет бюджетных обязательств, возникающих на основании документов-оснований, предусмотренных пунктом 1,2,3,3.1 графы 2 Перечня, подлежащих размещению в единой информационной системе, при проведении проверки, предусмотренной абзацем пятым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№1193.</w:t>
      </w:r>
    </w:p>
    <w:p w14:paraId="7531F4D8" w14:textId="77777777" w:rsidR="00CF5377" w:rsidRDefault="00E87CA5" w:rsidP="00BA1D5A">
      <w:pPr>
        <w:spacing w:after="197"/>
        <w:ind w:left="77" w:right="28" w:firstLine="533"/>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поставленное на учет бюджетное обязательство,</w:t>
      </w:r>
      <w:r w:rsidR="005D579D">
        <w:rPr>
          <w:rFonts w:ascii="Times New Roman" w:hAnsi="Times New Roman" w:cs="Times New Roman"/>
          <w:sz w:val="28"/>
          <w:szCs w:val="28"/>
        </w:rPr>
        <w:t xml:space="preserve"> предусматривающих изменение сумм принятого бюджетного обязательства, орган федерального казначейства осуществляет проверку </w:t>
      </w:r>
      <w:proofErr w:type="spellStart"/>
      <w:r w:rsidR="005D579D">
        <w:rPr>
          <w:rFonts w:ascii="Times New Roman" w:hAnsi="Times New Roman" w:cs="Times New Roman"/>
          <w:sz w:val="28"/>
          <w:szCs w:val="28"/>
        </w:rPr>
        <w:t>непревышения</w:t>
      </w:r>
      <w:proofErr w:type="spellEnd"/>
      <w:r w:rsidR="005D579D">
        <w:rPr>
          <w:rFonts w:ascii="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14:paraId="188AE72D" w14:textId="77777777" w:rsidR="005D579D" w:rsidRDefault="005D579D" w:rsidP="00523C3E">
      <w:pPr>
        <w:numPr>
          <w:ilvl w:val="0"/>
          <w:numId w:val="8"/>
        </w:numPr>
        <w:spacing w:after="280" w:line="255" w:lineRule="auto"/>
        <w:ind w:right="28" w:firstLine="581"/>
        <w:jc w:val="both"/>
        <w:rPr>
          <w:rFonts w:ascii="Times New Roman" w:hAnsi="Times New Roman" w:cs="Times New Roman"/>
          <w:sz w:val="28"/>
          <w:szCs w:val="28"/>
        </w:rPr>
      </w:pPr>
      <w:r>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w:t>
      </w:r>
      <w:r>
        <w:rPr>
          <w:rFonts w:ascii="Times New Roman" w:hAnsi="Times New Roman" w:cs="Times New Roman"/>
          <w:sz w:val="28"/>
          <w:szCs w:val="28"/>
        </w:rPr>
        <w:lastRenderedPageBreak/>
        <w:t xml:space="preserve">имущества органом Федерального казначейства осуществляется проверка, </w:t>
      </w:r>
      <w:r w:rsidR="001A5CD3">
        <w:rPr>
          <w:rFonts w:ascii="Times New Roman" w:hAnsi="Times New Roman" w:cs="Times New Roman"/>
          <w:sz w:val="28"/>
          <w:szCs w:val="28"/>
        </w:rPr>
        <w:t>предусмотренная пунктом 10 настоящего Порядка по каждому объекту капитального строительства ил</w:t>
      </w:r>
      <w:r w:rsidR="002314D5">
        <w:rPr>
          <w:rFonts w:ascii="Times New Roman" w:hAnsi="Times New Roman" w:cs="Times New Roman"/>
          <w:sz w:val="28"/>
          <w:szCs w:val="28"/>
        </w:rPr>
        <w:t>и объекта недвижимого имущества.</w:t>
      </w:r>
    </w:p>
    <w:p w14:paraId="23D3619F" w14:textId="77777777" w:rsidR="001A5CD3" w:rsidRDefault="001A5CD3" w:rsidP="00523C3E">
      <w:pPr>
        <w:numPr>
          <w:ilvl w:val="0"/>
          <w:numId w:val="8"/>
        </w:numPr>
        <w:spacing w:after="280" w:line="255" w:lineRule="auto"/>
        <w:ind w:right="28" w:firstLine="581"/>
        <w:jc w:val="both"/>
        <w:rPr>
          <w:rFonts w:ascii="Times New Roman" w:hAnsi="Times New Roman" w:cs="Times New Roman"/>
          <w:sz w:val="28"/>
          <w:szCs w:val="28"/>
        </w:rPr>
      </w:pPr>
      <w:r>
        <w:rPr>
          <w:rFonts w:ascii="Times New Roman" w:hAnsi="Times New Roman" w:cs="Times New Roman"/>
          <w:sz w:val="28"/>
          <w:szCs w:val="28"/>
        </w:rPr>
        <w:t>При постановке на учет принимаемого бюджетного обязательства, возникающего на основании документа-основания, предусмотренного пунктами 1-3 графы 2 Перечня, заключаемого в целях осуществления капитальных вложений в объекты капитального строительства, орган Федерального казначейства дополнительно осуществляет проверку наличия в составе документа-основания утвержденной проектной документации на объекты капитального строительства</w:t>
      </w:r>
      <w:r w:rsidR="007E362F">
        <w:rPr>
          <w:rFonts w:ascii="Times New Roman" w:hAnsi="Times New Roman" w:cs="Times New Roman"/>
          <w:sz w:val="28"/>
          <w:szCs w:val="28"/>
        </w:rPr>
        <w:t>.</w:t>
      </w:r>
    </w:p>
    <w:p w14:paraId="7F54D40B" w14:textId="77777777" w:rsidR="007E362F" w:rsidRDefault="007E362F"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 заключаются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7457AE8B" w14:textId="77777777" w:rsidR="00602A9B" w:rsidRDefault="00602A9B"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t>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14:paraId="62CFF0C5" w14:textId="77777777" w:rsidR="00602A9B" w:rsidRDefault="00602A9B"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t>1,2,3,3.1 графы 2 Перечня, сформированного с использованием единой информационной системы,-</w:t>
      </w:r>
      <w:r w:rsidR="00D41567">
        <w:rPr>
          <w:rFonts w:ascii="Times New Roman" w:hAnsi="Times New Roman" w:cs="Times New Roman"/>
          <w:sz w:val="28"/>
          <w:szCs w:val="28"/>
        </w:rPr>
        <w:t xml:space="preserve"> </w:t>
      </w:r>
      <w:r>
        <w:rPr>
          <w:rFonts w:ascii="Times New Roman" w:hAnsi="Times New Roman" w:cs="Times New Roman"/>
          <w:sz w:val="28"/>
          <w:szCs w:val="28"/>
        </w:rPr>
        <w:t>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пунктами 24 и 28 Правил контроля №1193</w:t>
      </w:r>
      <w:r w:rsidR="00EF248E">
        <w:rPr>
          <w:rFonts w:ascii="Times New Roman" w:hAnsi="Times New Roman" w:cs="Times New Roman"/>
          <w:sz w:val="28"/>
          <w:szCs w:val="28"/>
        </w:rPr>
        <w:t>;</w:t>
      </w:r>
    </w:p>
    <w:p w14:paraId="5E54B385" w14:textId="77777777" w:rsidR="00EF248E" w:rsidRDefault="00EF248E"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t>4 графы 2 Перечня, сформированного с использованием единой информационной системы, -</w:t>
      </w:r>
      <w:r w:rsidR="00D41567">
        <w:rPr>
          <w:rFonts w:ascii="Times New Roman" w:hAnsi="Times New Roman" w:cs="Times New Roman"/>
          <w:sz w:val="28"/>
          <w:szCs w:val="28"/>
        </w:rPr>
        <w:t xml:space="preserve"> </w:t>
      </w:r>
      <w:r>
        <w:rPr>
          <w:rFonts w:ascii="Times New Roman" w:hAnsi="Times New Roman" w:cs="Times New Roman"/>
          <w:sz w:val="28"/>
          <w:szCs w:val="28"/>
        </w:rPr>
        <w:t>в течение трех рабочих дней</w:t>
      </w:r>
      <w:r w:rsidR="00D40BB5">
        <w:rPr>
          <w:rFonts w:ascii="Times New Roman" w:hAnsi="Times New Roman" w:cs="Times New Roman"/>
          <w:sz w:val="28"/>
          <w:szCs w:val="28"/>
        </w:rPr>
        <w:t>,</w:t>
      </w:r>
      <w:r>
        <w:rPr>
          <w:rFonts w:ascii="Times New Roman" w:hAnsi="Times New Roman" w:cs="Times New Roman"/>
          <w:sz w:val="28"/>
          <w:szCs w:val="28"/>
        </w:rPr>
        <w:t xml:space="preserve"> следующих за днем поступления в орган Федерального казначейства Сведений о бюджетном обязательстве или документа-основания в соответствии с пунктами 15 Правил ведения реестра контрактов;</w:t>
      </w:r>
    </w:p>
    <w:p w14:paraId="7277DC1E" w14:textId="77777777" w:rsidR="00EF248E" w:rsidRDefault="00EF248E"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t>5-12 графы 2 Перечня, сформированного без использования единой информационной системы, -</w:t>
      </w:r>
      <w:r w:rsidR="00D41567">
        <w:rPr>
          <w:rFonts w:ascii="Times New Roman" w:hAnsi="Times New Roman" w:cs="Times New Roman"/>
          <w:sz w:val="28"/>
          <w:szCs w:val="28"/>
        </w:rPr>
        <w:t xml:space="preserve"> </w:t>
      </w:r>
      <w:r>
        <w:rPr>
          <w:rFonts w:ascii="Times New Roman" w:hAnsi="Times New Roman" w:cs="Times New Roman"/>
          <w:sz w:val="28"/>
          <w:szCs w:val="28"/>
        </w:rPr>
        <w:t>в течение</w:t>
      </w:r>
      <w:r w:rsidR="00D40BB5">
        <w:rPr>
          <w:rFonts w:ascii="Times New Roman" w:hAnsi="Times New Roman" w:cs="Times New Roman"/>
          <w:sz w:val="28"/>
          <w:szCs w:val="28"/>
        </w:rPr>
        <w:t xml:space="preserve"> двух</w:t>
      </w:r>
      <w:r>
        <w:rPr>
          <w:rFonts w:ascii="Times New Roman" w:hAnsi="Times New Roman" w:cs="Times New Roman"/>
          <w:sz w:val="28"/>
          <w:szCs w:val="28"/>
        </w:rPr>
        <w:t xml:space="preserve"> рабочих дней</w:t>
      </w:r>
      <w:r w:rsidR="00D40BB5">
        <w:rPr>
          <w:rFonts w:ascii="Times New Roman" w:hAnsi="Times New Roman" w:cs="Times New Roman"/>
          <w:sz w:val="28"/>
          <w:szCs w:val="28"/>
        </w:rPr>
        <w:t>, следующих за днем поступления в орган Федерального казначейства Сведений о бюджетном обязательстве</w:t>
      </w:r>
    </w:p>
    <w:p w14:paraId="7B444CD4" w14:textId="77777777" w:rsidR="00D40BB5" w:rsidRDefault="00D40BB5"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t>12.2. При формировании Сведений о бюджетном обязательстве с использованием единой информационной системы проверка, предусмотренная:</w:t>
      </w:r>
    </w:p>
    <w:p w14:paraId="06444A72" w14:textId="77777777" w:rsidR="00D40BB5" w:rsidRDefault="00D40BB5" w:rsidP="007E362F">
      <w:pPr>
        <w:spacing w:after="280" w:line="255" w:lineRule="auto"/>
        <w:ind w:right="28" w:firstLine="627"/>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абзацами вторым, третьим, четвертым, пятым пункта 10, пунктами 11,12 настоящего Порядка, осуществляется в единой информационной системе, в том числе автоматически. </w:t>
      </w:r>
    </w:p>
    <w:p w14:paraId="04E89A69" w14:textId="77777777" w:rsidR="00CF5377" w:rsidRPr="00CF5377" w:rsidRDefault="00CF5377" w:rsidP="00523C3E">
      <w:pPr>
        <w:numPr>
          <w:ilvl w:val="0"/>
          <w:numId w:val="8"/>
        </w:numPr>
        <w:spacing w:after="280" w:line="255" w:lineRule="auto"/>
        <w:ind w:right="28" w:firstLine="581"/>
        <w:jc w:val="both"/>
        <w:rPr>
          <w:rFonts w:ascii="Times New Roman" w:hAnsi="Times New Roman" w:cs="Times New Roman"/>
          <w:sz w:val="28"/>
          <w:szCs w:val="28"/>
        </w:rPr>
      </w:pPr>
      <w:r w:rsidRPr="00CF5377">
        <w:rPr>
          <w:rFonts w:ascii="Times New Roman" w:hAnsi="Times New Roman" w:cs="Times New Roman"/>
          <w:sz w:val="28"/>
          <w:szCs w:val="28"/>
        </w:rPr>
        <w:t xml:space="preserve">В случае положительного результата проверки, предусмотренной пунктами </w:t>
      </w:r>
      <w:r w:rsidR="00D40BB5">
        <w:rPr>
          <w:rFonts w:ascii="Times New Roman" w:hAnsi="Times New Roman" w:cs="Times New Roman"/>
          <w:sz w:val="28"/>
          <w:szCs w:val="28"/>
        </w:rPr>
        <w:t>10</w:t>
      </w:r>
      <w:r w:rsidRPr="00CF5377">
        <w:rPr>
          <w:rFonts w:ascii="Times New Roman" w:hAnsi="Times New Roman" w:cs="Times New Roman"/>
          <w:sz w:val="28"/>
          <w:szCs w:val="28"/>
        </w:rPr>
        <w:t xml:space="preserve"> - </w:t>
      </w:r>
      <w:r w:rsidR="00D40BB5">
        <w:rPr>
          <w:rFonts w:ascii="Times New Roman" w:hAnsi="Times New Roman" w:cs="Times New Roman"/>
          <w:sz w:val="28"/>
          <w:szCs w:val="28"/>
        </w:rPr>
        <w:t>12</w:t>
      </w:r>
      <w:r w:rsidRPr="00CF5377">
        <w:rPr>
          <w:rFonts w:ascii="Times New Roman" w:hAnsi="Times New Roman" w:cs="Times New Roman"/>
          <w:sz w:val="28"/>
          <w:szCs w:val="28"/>
        </w:rPr>
        <w:t xml:space="preserve"> настоящего Порядка, </w:t>
      </w:r>
      <w:r w:rsidR="00D40BB5">
        <w:rPr>
          <w:rFonts w:ascii="Times New Roman" w:hAnsi="Times New Roman" w:cs="Times New Roman"/>
          <w:sz w:val="28"/>
          <w:szCs w:val="28"/>
        </w:rPr>
        <w:t>орган</w:t>
      </w:r>
      <w:r w:rsidRPr="00CF5377">
        <w:rPr>
          <w:rFonts w:ascii="Times New Roman" w:hAnsi="Times New Roman" w:cs="Times New Roman"/>
          <w:sz w:val="28"/>
          <w:szCs w:val="28"/>
        </w:rPr>
        <w:t xml:space="preserve">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w:t>
      </w:r>
      <w:r w:rsidR="00D40BB5">
        <w:rPr>
          <w:rFonts w:ascii="Times New Roman" w:hAnsi="Times New Roman" w:cs="Times New Roman"/>
          <w:sz w:val="28"/>
          <w:szCs w:val="28"/>
        </w:rPr>
        <w:t>втором</w:t>
      </w:r>
      <w:r w:rsidRPr="00CF5377">
        <w:rPr>
          <w:rFonts w:ascii="Times New Roman" w:hAnsi="Times New Roman" w:cs="Times New Roman"/>
          <w:sz w:val="28"/>
          <w:szCs w:val="28"/>
        </w:rPr>
        <w:t xml:space="preserve"> пункта 1</w:t>
      </w:r>
      <w:r w:rsidR="00D40BB5">
        <w:rPr>
          <w:rFonts w:ascii="Times New Roman" w:hAnsi="Times New Roman" w:cs="Times New Roman"/>
          <w:sz w:val="28"/>
          <w:szCs w:val="28"/>
        </w:rPr>
        <w:t>2.1</w:t>
      </w:r>
      <w:r w:rsidRPr="00CF5377">
        <w:rPr>
          <w:rFonts w:ascii="Times New Roman" w:hAnsi="Times New Roman" w:cs="Times New Roman"/>
          <w:sz w:val="28"/>
          <w:szCs w:val="28"/>
        </w:rPr>
        <w:t xml:space="preserve"> настоящего Порядка, и</w:t>
      </w:r>
      <w:r w:rsidR="00D40BB5">
        <w:rPr>
          <w:rFonts w:ascii="Times New Roman" w:hAnsi="Times New Roman" w:cs="Times New Roman"/>
          <w:sz w:val="28"/>
          <w:szCs w:val="28"/>
        </w:rPr>
        <w:t xml:space="preserve"> не позднее рабочего дня, следующего за днем постановки на учет бюджетного обязательства (внесения изменения в бюджетное обязательство) </w:t>
      </w:r>
      <w:r w:rsidRPr="00CF5377">
        <w:rPr>
          <w:rFonts w:ascii="Times New Roman" w:hAnsi="Times New Roman" w:cs="Times New Roman"/>
          <w:sz w:val="28"/>
          <w:szCs w:val="28"/>
        </w:rPr>
        <w:t>направляет получателю средств местного бюджета извещение о постановке на учет (изме</w:t>
      </w:r>
      <w:r w:rsidR="00D40BB5">
        <w:rPr>
          <w:rFonts w:ascii="Times New Roman" w:hAnsi="Times New Roman" w:cs="Times New Roman"/>
          <w:sz w:val="28"/>
          <w:szCs w:val="28"/>
        </w:rPr>
        <w:t>нении) бюджетного обязательства, реквизиты которого установлены Приказом Минфина России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(Приложение №12)</w:t>
      </w:r>
      <w:r w:rsidR="001D4654">
        <w:rPr>
          <w:rFonts w:ascii="Times New Roman" w:hAnsi="Times New Roman" w:cs="Times New Roman"/>
          <w:sz w:val="28"/>
          <w:szCs w:val="28"/>
        </w:rPr>
        <w:t>.</w:t>
      </w:r>
    </w:p>
    <w:p w14:paraId="6A785AF3" w14:textId="77777777" w:rsidR="00CF5377" w:rsidRDefault="00CF5377" w:rsidP="001D4654">
      <w:pPr>
        <w:ind w:left="77" w:right="28" w:firstLine="581"/>
        <w:jc w:val="both"/>
        <w:rPr>
          <w:rFonts w:ascii="Times New Roman" w:hAnsi="Times New Roman" w:cs="Times New Roman"/>
          <w:sz w:val="28"/>
          <w:szCs w:val="28"/>
        </w:rPr>
      </w:pPr>
      <w:r w:rsidRPr="00CF5377">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местного бюджета:</w:t>
      </w:r>
    </w:p>
    <w:p w14:paraId="26460DF2" w14:textId="77777777" w:rsidR="001D4654" w:rsidRPr="00CF5377" w:rsidRDefault="001D4654" w:rsidP="001D4654">
      <w:pPr>
        <w:ind w:left="77" w:right="28" w:firstLine="581"/>
        <w:jc w:val="both"/>
        <w:rPr>
          <w:rFonts w:ascii="Times New Roman" w:hAnsi="Times New Roman" w:cs="Times New Roman"/>
          <w:sz w:val="28"/>
          <w:szCs w:val="28"/>
        </w:rPr>
      </w:pPr>
    </w:p>
    <w:p w14:paraId="6891C571" w14:textId="77777777" w:rsidR="00CF5377" w:rsidRPr="00CF5377" w:rsidRDefault="00CF5377" w:rsidP="001D4654">
      <w:pPr>
        <w:spacing w:after="263"/>
        <w:ind w:left="77" w:right="28" w:firstLine="581"/>
        <w:jc w:val="both"/>
        <w:rPr>
          <w:rFonts w:ascii="Times New Roman" w:hAnsi="Times New Roman" w:cs="Times New Roman"/>
          <w:sz w:val="28"/>
          <w:szCs w:val="28"/>
        </w:rPr>
      </w:pPr>
      <w:r w:rsidRPr="00CF5377">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1D4654">
        <w:rPr>
          <w:rFonts w:ascii="Times New Roman" w:hAnsi="Times New Roman" w:cs="Times New Roman"/>
          <w:sz w:val="28"/>
          <w:szCs w:val="28"/>
        </w:rPr>
        <w:t>органа Федерального казначейства</w:t>
      </w:r>
      <w:r w:rsidRPr="00CF5377">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14:paraId="3B5079A9" w14:textId="77777777" w:rsidR="00CF5377" w:rsidRPr="00CF5377" w:rsidRDefault="00CF5377" w:rsidP="001D4654">
      <w:pPr>
        <w:ind w:left="77" w:right="182" w:firstLine="631"/>
        <w:jc w:val="both"/>
        <w:rPr>
          <w:rFonts w:ascii="Times New Roman" w:hAnsi="Times New Roman" w:cs="Times New Roman"/>
          <w:sz w:val="28"/>
          <w:szCs w:val="28"/>
        </w:rPr>
      </w:pPr>
      <w:r w:rsidRPr="00CF5377">
        <w:rPr>
          <w:rFonts w:ascii="Times New Roman" w:hAnsi="Times New Roman" w:cs="Times New Roman"/>
          <w:sz w:val="28"/>
          <w:szCs w:val="28"/>
        </w:rPr>
        <w:t>на бумажном носителе, подписанном уполномоченным лицом органа Федерального казначейства,</w:t>
      </w:r>
      <w:r w:rsidR="001D4654">
        <w:rPr>
          <w:rFonts w:ascii="Times New Roman" w:hAnsi="Times New Roman" w:cs="Times New Roman"/>
          <w:sz w:val="28"/>
          <w:szCs w:val="28"/>
        </w:rPr>
        <w:t>-</w:t>
      </w:r>
      <w:r w:rsidRPr="00CF5377">
        <w:rPr>
          <w:rFonts w:ascii="Times New Roman" w:hAnsi="Times New Roman" w:cs="Times New Roman"/>
          <w:sz w:val="28"/>
          <w:szCs w:val="28"/>
        </w:rPr>
        <w:t xml:space="preserve"> в отношении Сведений о бюджетном обязательстве, представленных на бумажном носителе.</w:t>
      </w:r>
    </w:p>
    <w:p w14:paraId="19581AAB" w14:textId="77777777" w:rsidR="00CF5377" w:rsidRPr="00CF5377" w:rsidRDefault="00CF5377" w:rsidP="001D4654">
      <w:pPr>
        <w:spacing w:after="177"/>
        <w:ind w:left="77" w:right="172" w:firstLine="631"/>
        <w:jc w:val="both"/>
        <w:rPr>
          <w:rFonts w:ascii="Times New Roman" w:hAnsi="Times New Roman" w:cs="Times New Roman"/>
          <w:sz w:val="28"/>
          <w:szCs w:val="28"/>
        </w:rPr>
      </w:pPr>
      <w:r w:rsidRPr="00CF537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403D687" w14:textId="77777777" w:rsidR="00CF5377" w:rsidRPr="00CF5377" w:rsidRDefault="00CF5377" w:rsidP="001D4654">
      <w:pPr>
        <w:ind w:left="77" w:right="28" w:firstLine="631"/>
        <w:jc w:val="both"/>
        <w:rPr>
          <w:rFonts w:ascii="Times New Roman" w:hAnsi="Times New Roman" w:cs="Times New Roman"/>
          <w:sz w:val="28"/>
          <w:szCs w:val="28"/>
        </w:rPr>
      </w:pPr>
      <w:r w:rsidRPr="00CF537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14:paraId="0249F308" w14:textId="77777777" w:rsidR="00CF5377" w:rsidRPr="00CF5377" w:rsidRDefault="00CF5377" w:rsidP="001D4654">
      <w:pPr>
        <w:spacing w:after="292"/>
        <w:ind w:left="77" w:right="153" w:firstLine="631"/>
        <w:jc w:val="both"/>
        <w:rPr>
          <w:rFonts w:ascii="Times New Roman" w:hAnsi="Times New Roman" w:cs="Times New Roman"/>
          <w:sz w:val="28"/>
          <w:szCs w:val="28"/>
        </w:rPr>
      </w:pPr>
      <w:r w:rsidRPr="00CF5377">
        <w:rPr>
          <w:rFonts w:ascii="Times New Roman" w:hAnsi="Times New Roman" w:cs="Times New Roman"/>
          <w:sz w:val="28"/>
          <w:szCs w:val="28"/>
        </w:rPr>
        <w:t xml:space="preserve">с </w:t>
      </w:r>
      <w:r w:rsidR="001D4654">
        <w:rPr>
          <w:rFonts w:ascii="Times New Roman" w:hAnsi="Times New Roman" w:cs="Times New Roman"/>
          <w:sz w:val="28"/>
          <w:szCs w:val="28"/>
        </w:rPr>
        <w:t xml:space="preserve">1 </w:t>
      </w:r>
      <w:r w:rsidRPr="00CF5377">
        <w:rPr>
          <w:rFonts w:ascii="Times New Roman" w:hAnsi="Times New Roman" w:cs="Times New Roman"/>
          <w:sz w:val="28"/>
          <w:szCs w:val="28"/>
        </w:rPr>
        <w:t xml:space="preserve">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w:t>
      </w:r>
      <w:proofErr w:type="gramStart"/>
      <w:r w:rsidRPr="00CF5377">
        <w:rPr>
          <w:rFonts w:ascii="Times New Roman" w:hAnsi="Times New Roman" w:cs="Times New Roman"/>
          <w:sz w:val="28"/>
          <w:szCs w:val="28"/>
        </w:rPr>
        <w:t>процесса ;</w:t>
      </w:r>
      <w:proofErr w:type="gramEnd"/>
    </w:p>
    <w:p w14:paraId="69FD224A" w14:textId="77777777" w:rsidR="00CF5377" w:rsidRPr="00CF5377" w:rsidRDefault="00CF5377" w:rsidP="001D4654">
      <w:pPr>
        <w:spacing w:after="206"/>
        <w:ind w:left="149" w:right="28" w:firstLine="559"/>
        <w:jc w:val="both"/>
        <w:rPr>
          <w:rFonts w:ascii="Times New Roman" w:hAnsi="Times New Roman" w:cs="Times New Roman"/>
          <w:sz w:val="28"/>
          <w:szCs w:val="28"/>
        </w:rPr>
      </w:pPr>
      <w:r w:rsidRPr="00CF537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14:paraId="2F196D6B" w14:textId="77777777" w:rsidR="00CF5377" w:rsidRPr="00CF5377" w:rsidRDefault="00CF5377" w:rsidP="001D4654">
      <w:pPr>
        <w:spacing w:after="210"/>
        <w:ind w:left="144" w:right="28" w:firstLine="466"/>
        <w:jc w:val="both"/>
        <w:rPr>
          <w:rFonts w:ascii="Times New Roman" w:hAnsi="Times New Roman" w:cs="Times New Roman"/>
          <w:sz w:val="28"/>
          <w:szCs w:val="28"/>
        </w:rPr>
      </w:pPr>
      <w:r w:rsidRPr="00CF5377">
        <w:rPr>
          <w:rFonts w:ascii="Times New Roman" w:hAnsi="Times New Roman" w:cs="Times New Roman"/>
          <w:sz w:val="28"/>
          <w:szCs w:val="28"/>
        </w:rPr>
        <w:t xml:space="preserve">с </w:t>
      </w:r>
      <w:r w:rsidR="001D4654">
        <w:rPr>
          <w:rFonts w:ascii="Times New Roman" w:hAnsi="Times New Roman" w:cs="Times New Roman"/>
          <w:sz w:val="28"/>
          <w:szCs w:val="28"/>
        </w:rPr>
        <w:t xml:space="preserve">11 </w:t>
      </w:r>
      <w:r w:rsidRPr="00CF5377">
        <w:rPr>
          <w:rFonts w:ascii="Times New Roman" w:hAnsi="Times New Roman" w:cs="Times New Roman"/>
          <w:sz w:val="28"/>
          <w:szCs w:val="28"/>
        </w:rPr>
        <w:t>по 19 разряд - номер бюджетного обязательства, присваиваемый органом Федерального казначейства в рамках одного календарного года.</w:t>
      </w:r>
    </w:p>
    <w:p w14:paraId="7D876800" w14:textId="77777777" w:rsidR="00CF5377" w:rsidRPr="00A12AF9" w:rsidRDefault="00CF5377" w:rsidP="001D4654">
      <w:pPr>
        <w:pStyle w:val="aa"/>
        <w:numPr>
          <w:ilvl w:val="0"/>
          <w:numId w:val="8"/>
        </w:numPr>
        <w:spacing w:after="207" w:line="255" w:lineRule="auto"/>
        <w:ind w:right="144"/>
        <w:rPr>
          <w:rFonts w:ascii="Times New Roman" w:hAnsi="Times New Roman" w:cs="Times New Roman"/>
          <w:sz w:val="28"/>
          <w:szCs w:val="28"/>
        </w:rPr>
      </w:pPr>
      <w:r w:rsidRPr="00A12AF9">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14:paraId="4EADC8CD" w14:textId="77777777" w:rsidR="00CF5377" w:rsidRPr="00CF5377" w:rsidRDefault="00CF5377" w:rsidP="00523C3E">
      <w:pPr>
        <w:numPr>
          <w:ilvl w:val="0"/>
          <w:numId w:val="8"/>
        </w:numPr>
        <w:spacing w:after="282" w:line="255" w:lineRule="auto"/>
        <w:ind w:right="144" w:firstLine="537"/>
        <w:jc w:val="both"/>
        <w:rPr>
          <w:rFonts w:ascii="Times New Roman" w:hAnsi="Times New Roman" w:cs="Times New Roman"/>
          <w:sz w:val="28"/>
          <w:szCs w:val="28"/>
        </w:rPr>
      </w:pPr>
      <w:r w:rsidRPr="00D41567">
        <w:rPr>
          <w:rFonts w:ascii="Times New Roman" w:hAnsi="Times New Roman" w:cs="Times New Roman"/>
          <w:sz w:val="28"/>
          <w:szCs w:val="28"/>
        </w:rPr>
        <w:lastRenderedPageBreak/>
        <w:t>В случае отрицательного результат</w:t>
      </w:r>
      <w:r w:rsidR="00C127AC" w:rsidRPr="00D41567">
        <w:rPr>
          <w:rFonts w:ascii="Times New Roman" w:hAnsi="Times New Roman" w:cs="Times New Roman"/>
          <w:sz w:val="28"/>
          <w:szCs w:val="28"/>
        </w:rPr>
        <w:t>а проверки Сведений о бюджетном</w:t>
      </w:r>
      <w:r w:rsidR="00D41567">
        <w:rPr>
          <w:rFonts w:ascii="Times New Roman" w:hAnsi="Times New Roman" w:cs="Times New Roman"/>
          <w:sz w:val="28"/>
          <w:szCs w:val="28"/>
        </w:rPr>
        <w:t xml:space="preserve"> обязательстве на соответствие</w:t>
      </w:r>
      <w:r w:rsidR="00F314C8" w:rsidRPr="00D41567">
        <w:rPr>
          <w:rFonts w:ascii="Times New Roman" w:hAnsi="Times New Roman" w:cs="Times New Roman"/>
          <w:sz w:val="28"/>
          <w:szCs w:val="28"/>
        </w:rPr>
        <w:t xml:space="preserve">, </w:t>
      </w:r>
      <w:r w:rsidRPr="00D41567">
        <w:rPr>
          <w:rFonts w:ascii="Times New Roman" w:hAnsi="Times New Roman" w:cs="Times New Roman"/>
          <w:sz w:val="28"/>
          <w:szCs w:val="28"/>
        </w:rPr>
        <w:t>орган Федерального казначейства в срок</w:t>
      </w:r>
      <w:r w:rsidR="00A12AF9" w:rsidRPr="00D41567">
        <w:rPr>
          <w:rFonts w:ascii="Times New Roman" w:hAnsi="Times New Roman" w:cs="Times New Roman"/>
          <w:sz w:val="28"/>
          <w:szCs w:val="28"/>
        </w:rPr>
        <w:t xml:space="preserve"> не позднее 3-х дней</w:t>
      </w:r>
      <w:r w:rsidRPr="00D41567">
        <w:rPr>
          <w:rFonts w:ascii="Times New Roman" w:hAnsi="Times New Roman" w:cs="Times New Roman"/>
          <w:sz w:val="28"/>
          <w:szCs w:val="28"/>
        </w:rPr>
        <w:t>, направляет получателю средств местного бюджета уведомление в электронной форме,</w:t>
      </w:r>
      <w:r w:rsidRPr="00CF5377">
        <w:rPr>
          <w:rFonts w:ascii="Times New Roman" w:hAnsi="Times New Roman" w:cs="Times New Roman"/>
          <w:sz w:val="28"/>
          <w:szCs w:val="28"/>
        </w:rPr>
        <w:t xml:space="preserve">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7BFD4399" w14:textId="77777777" w:rsidR="00CF5377" w:rsidRPr="00CF5377" w:rsidRDefault="00CF5377" w:rsidP="00D41567">
      <w:pPr>
        <w:ind w:left="77" w:right="158" w:firstLine="537"/>
        <w:jc w:val="both"/>
        <w:rPr>
          <w:rFonts w:ascii="Times New Roman" w:hAnsi="Times New Roman" w:cs="Times New Roman"/>
          <w:sz w:val="28"/>
          <w:szCs w:val="28"/>
        </w:rPr>
      </w:pPr>
      <w:r w:rsidRPr="00CF5377">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3E1750B3" w14:textId="77777777" w:rsidR="00CF5377" w:rsidRDefault="00CF5377" w:rsidP="00523C3E">
      <w:pPr>
        <w:numPr>
          <w:ilvl w:val="0"/>
          <w:numId w:val="8"/>
        </w:numPr>
        <w:spacing w:after="239" w:line="255" w:lineRule="auto"/>
        <w:ind w:right="144"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w:t>
      </w:r>
      <w:r w:rsidR="00D41567">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орган Федерального казначейства</w:t>
      </w:r>
      <w:r w:rsidRPr="00CF5377">
        <w:rPr>
          <w:rFonts w:ascii="Times New Roman" w:hAnsi="Times New Roman" w:cs="Times New Roman"/>
          <w:sz w:val="28"/>
          <w:szCs w:val="28"/>
        </w:rPr>
        <w:t xml:space="preserve"> в срок</w:t>
      </w:r>
      <w:r w:rsidR="00D41567">
        <w:rPr>
          <w:rFonts w:ascii="Times New Roman" w:hAnsi="Times New Roman" w:cs="Times New Roman"/>
          <w:sz w:val="28"/>
          <w:szCs w:val="28"/>
        </w:rPr>
        <w:t>и</w:t>
      </w:r>
      <w:r w:rsidRPr="00CF5377">
        <w:rPr>
          <w:rFonts w:ascii="Times New Roman" w:hAnsi="Times New Roman" w:cs="Times New Roman"/>
          <w:sz w:val="28"/>
          <w:szCs w:val="28"/>
        </w:rPr>
        <w:t>, установленны</w:t>
      </w:r>
      <w:r w:rsidR="00D41567">
        <w:rPr>
          <w:rFonts w:ascii="Times New Roman" w:hAnsi="Times New Roman" w:cs="Times New Roman"/>
          <w:sz w:val="28"/>
          <w:szCs w:val="28"/>
        </w:rPr>
        <w:t>е</w:t>
      </w:r>
      <w:r w:rsidRPr="00CF5377">
        <w:rPr>
          <w:rFonts w:ascii="Times New Roman" w:hAnsi="Times New Roman" w:cs="Times New Roman"/>
          <w:sz w:val="28"/>
          <w:szCs w:val="28"/>
        </w:rPr>
        <w:t xml:space="preserve"> абзацем </w:t>
      </w:r>
      <w:r w:rsidR="00D41567">
        <w:rPr>
          <w:rFonts w:ascii="Times New Roman" w:hAnsi="Times New Roman" w:cs="Times New Roman"/>
          <w:sz w:val="28"/>
          <w:szCs w:val="28"/>
        </w:rPr>
        <w:t>вторым - четвертым</w:t>
      </w:r>
      <w:r w:rsidRPr="00CF5377">
        <w:rPr>
          <w:rFonts w:ascii="Times New Roman" w:hAnsi="Times New Roman" w:cs="Times New Roman"/>
          <w:sz w:val="28"/>
          <w:szCs w:val="28"/>
        </w:rPr>
        <w:t xml:space="preserve"> пункта </w:t>
      </w:r>
      <w:r w:rsidR="00C127AC">
        <w:rPr>
          <w:rFonts w:ascii="Times New Roman" w:hAnsi="Times New Roman" w:cs="Times New Roman"/>
          <w:sz w:val="28"/>
          <w:szCs w:val="28"/>
        </w:rPr>
        <w:t>1</w:t>
      </w:r>
      <w:r w:rsidR="00D41567">
        <w:rPr>
          <w:rFonts w:ascii="Times New Roman" w:hAnsi="Times New Roman" w:cs="Times New Roman"/>
          <w:sz w:val="28"/>
          <w:szCs w:val="28"/>
        </w:rPr>
        <w:t>2.1</w:t>
      </w:r>
      <w:r w:rsidR="00C127AC">
        <w:rPr>
          <w:rFonts w:ascii="Times New Roman" w:hAnsi="Times New Roman" w:cs="Times New Roman"/>
          <w:sz w:val="28"/>
          <w:szCs w:val="28"/>
        </w:rPr>
        <w:t xml:space="preserve"> </w:t>
      </w:r>
      <w:r w:rsidRPr="00CF5377">
        <w:rPr>
          <w:rFonts w:ascii="Times New Roman" w:hAnsi="Times New Roman" w:cs="Times New Roman"/>
          <w:sz w:val="28"/>
          <w:szCs w:val="28"/>
        </w:rPr>
        <w:t>настоящего Порядка:</w:t>
      </w:r>
    </w:p>
    <w:p w14:paraId="1F7FB048" w14:textId="77777777" w:rsidR="00D41567" w:rsidRDefault="00D41567" w:rsidP="000B42BA">
      <w:pPr>
        <w:spacing w:after="239" w:line="255" w:lineRule="auto"/>
        <w:ind w:right="144" w:firstLine="583"/>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 </w:t>
      </w:r>
      <w:r w:rsidR="000B42BA">
        <w:rPr>
          <w:rFonts w:ascii="Times New Roman" w:hAnsi="Times New Roman" w:cs="Times New Roman"/>
          <w:sz w:val="28"/>
          <w:szCs w:val="28"/>
        </w:rPr>
        <w:t>–</w:t>
      </w:r>
      <w:r>
        <w:rPr>
          <w:rFonts w:ascii="Times New Roman" w:hAnsi="Times New Roman" w:cs="Times New Roman"/>
          <w:sz w:val="28"/>
          <w:szCs w:val="28"/>
        </w:rPr>
        <w:t xml:space="preserve"> оснований</w:t>
      </w:r>
      <w:r w:rsidR="000B42BA">
        <w:rPr>
          <w:rFonts w:ascii="Times New Roman" w:hAnsi="Times New Roman" w:cs="Times New Roman"/>
          <w:sz w:val="28"/>
          <w:szCs w:val="28"/>
        </w:rPr>
        <w:t>, предусмотренных пунктами 1-3,1 и 12 графы 2 Перечня:</w:t>
      </w:r>
    </w:p>
    <w:p w14:paraId="009A780D" w14:textId="77777777" w:rsidR="000B42BA" w:rsidRDefault="000B42BA" w:rsidP="000B42BA">
      <w:pPr>
        <w:spacing w:after="239" w:line="255" w:lineRule="auto"/>
        <w:ind w:right="144" w:firstLine="583"/>
        <w:jc w:val="both"/>
        <w:rPr>
          <w:rFonts w:ascii="Times New Roman" w:hAnsi="Times New Roman" w:cs="Times New Roman"/>
          <w:sz w:val="28"/>
          <w:szCs w:val="28"/>
        </w:rPr>
      </w:pPr>
      <w:r>
        <w:rPr>
          <w:rFonts w:ascii="Times New Roman" w:hAnsi="Times New Roman" w:cs="Times New Roman"/>
          <w:sz w:val="28"/>
          <w:szCs w:val="28"/>
        </w:rPr>
        <w:t>представленных в электронной форме, - направляет получателю средств местного бюджета уведомление в электронной форме;</w:t>
      </w:r>
    </w:p>
    <w:p w14:paraId="40FC3F8C" w14:textId="77777777" w:rsidR="000B42BA" w:rsidRPr="00CF5377" w:rsidRDefault="000B42BA" w:rsidP="000B42BA">
      <w:pPr>
        <w:spacing w:after="239" w:line="255" w:lineRule="auto"/>
        <w:ind w:right="144" w:firstLine="583"/>
        <w:jc w:val="both"/>
        <w:rPr>
          <w:rFonts w:ascii="Times New Roman" w:hAnsi="Times New Roman" w:cs="Times New Roman"/>
          <w:sz w:val="28"/>
          <w:szCs w:val="28"/>
        </w:rPr>
      </w:pPr>
      <w:r>
        <w:rPr>
          <w:rFonts w:ascii="Times New Roman" w:hAnsi="Times New Roman" w:cs="Times New Roman"/>
          <w:sz w:val="28"/>
          <w:szCs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его подписи, расшифровки подписи с указанием инициалов и фамилии, причины отказа;</w:t>
      </w:r>
    </w:p>
    <w:p w14:paraId="281EB9E0" w14:textId="77777777" w:rsidR="00CF5377" w:rsidRPr="00CF5377" w:rsidRDefault="00CF5377" w:rsidP="000B42BA">
      <w:pPr>
        <w:ind w:left="77"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пунктами </w:t>
      </w:r>
      <w:r w:rsidR="000B42BA">
        <w:rPr>
          <w:rFonts w:ascii="Times New Roman" w:hAnsi="Times New Roman" w:cs="Times New Roman"/>
          <w:sz w:val="28"/>
          <w:szCs w:val="28"/>
        </w:rPr>
        <w:t>4</w:t>
      </w:r>
      <w:r w:rsidRPr="00CF5377">
        <w:rPr>
          <w:rFonts w:ascii="Times New Roman" w:hAnsi="Times New Roman" w:cs="Times New Roman"/>
          <w:sz w:val="28"/>
          <w:szCs w:val="28"/>
        </w:rPr>
        <w:t xml:space="preserve"> - </w:t>
      </w:r>
      <w:r w:rsidR="000B42BA">
        <w:rPr>
          <w:rFonts w:ascii="Times New Roman" w:hAnsi="Times New Roman" w:cs="Times New Roman"/>
          <w:sz w:val="28"/>
          <w:szCs w:val="28"/>
        </w:rPr>
        <w:t>11</w:t>
      </w:r>
      <w:r w:rsidRPr="00CF5377">
        <w:rPr>
          <w:rFonts w:ascii="Times New Roman" w:hAnsi="Times New Roman" w:cs="Times New Roman"/>
          <w:sz w:val="28"/>
          <w:szCs w:val="28"/>
        </w:rPr>
        <w:t xml:space="preserve"> графы 2</w:t>
      </w:r>
    </w:p>
    <w:p w14:paraId="3DCD876A" w14:textId="77777777" w:rsidR="00CF5377" w:rsidRPr="00CF5377" w:rsidRDefault="00CF5377" w:rsidP="000B42BA">
      <w:pPr>
        <w:ind w:left="77" w:right="28"/>
        <w:jc w:val="both"/>
        <w:rPr>
          <w:rFonts w:ascii="Times New Roman" w:hAnsi="Times New Roman" w:cs="Times New Roman"/>
          <w:sz w:val="28"/>
          <w:szCs w:val="28"/>
        </w:rPr>
      </w:pPr>
      <w:r w:rsidRPr="00CF5377">
        <w:rPr>
          <w:rFonts w:ascii="Times New Roman" w:hAnsi="Times New Roman" w:cs="Times New Roman"/>
          <w:sz w:val="28"/>
          <w:szCs w:val="28"/>
        </w:rPr>
        <w:t xml:space="preserve">Перечня, - присваивает учетный номер бюджетному обязательству (вносит в него изменения) и </w:t>
      </w:r>
      <w:r w:rsidR="000B42BA">
        <w:rPr>
          <w:rFonts w:ascii="Times New Roman" w:hAnsi="Times New Roman" w:cs="Times New Roman"/>
          <w:sz w:val="28"/>
          <w:szCs w:val="28"/>
        </w:rPr>
        <w:t>не позднее рабочего дня, следующего за днем постановки</w:t>
      </w:r>
      <w:r w:rsidRPr="00CF5377">
        <w:rPr>
          <w:rFonts w:ascii="Times New Roman" w:hAnsi="Times New Roman" w:cs="Times New Roman"/>
          <w:sz w:val="28"/>
          <w:szCs w:val="28"/>
        </w:rPr>
        <w:t xml:space="preserve"> на учет бюджетного обязательства (внесения в него изменений) направляет:</w:t>
      </w:r>
    </w:p>
    <w:p w14:paraId="10D0BA76" w14:textId="77777777" w:rsidR="00CF5377" w:rsidRPr="00CF5377" w:rsidRDefault="00CF5377" w:rsidP="000B42BA">
      <w:pPr>
        <w:ind w:left="77" w:right="28" w:firstLine="533"/>
        <w:jc w:val="both"/>
        <w:rPr>
          <w:rFonts w:ascii="Times New Roman" w:hAnsi="Times New Roman" w:cs="Times New Roman"/>
          <w:sz w:val="28"/>
          <w:szCs w:val="28"/>
        </w:rPr>
      </w:pPr>
      <w:r w:rsidRPr="00CF5377">
        <w:rPr>
          <w:rFonts w:ascii="Times New Roman" w:hAnsi="Times New Roman" w:cs="Times New Roman"/>
          <w:sz w:val="28"/>
          <w:szCs w:val="28"/>
        </w:rPr>
        <w:t>получателю средств местного бюджета Извещение о бюджетном обязательстве;</w:t>
      </w:r>
    </w:p>
    <w:p w14:paraId="328E0940" w14:textId="77777777" w:rsidR="00236133" w:rsidRDefault="00CF5377" w:rsidP="00236133">
      <w:pPr>
        <w:ind w:left="77" w:right="28" w:firstLine="533"/>
        <w:jc w:val="both"/>
        <w:rPr>
          <w:rFonts w:ascii="Times New Roman" w:hAnsi="Times New Roman" w:cs="Times New Roman"/>
          <w:sz w:val="28"/>
          <w:szCs w:val="28"/>
        </w:rPr>
      </w:pPr>
      <w:r w:rsidRPr="00CF5377">
        <w:rPr>
          <w:rFonts w:ascii="Times New Roman" w:hAnsi="Times New Roman" w:cs="Times New Roman"/>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w:t>
      </w:r>
      <w:r w:rsidR="000B42BA">
        <w:rPr>
          <w:rFonts w:ascii="Times New Roman" w:hAnsi="Times New Roman" w:cs="Times New Roman"/>
          <w:sz w:val="28"/>
          <w:szCs w:val="28"/>
        </w:rPr>
        <w:t xml:space="preserve">, реквизиты которого установлены Приказом Минфина России от </w:t>
      </w:r>
      <w:r w:rsidR="000B42BA">
        <w:rPr>
          <w:rFonts w:ascii="Times New Roman" w:hAnsi="Times New Roman" w:cs="Times New Roman"/>
          <w:sz w:val="28"/>
          <w:szCs w:val="28"/>
        </w:rPr>
        <w:lastRenderedPageBreak/>
        <w:t xml:space="preserve">30.10.2020 №258н «Об утверждении Порядка учета бюджетных и денежных обязательств получателей средств федерального </w:t>
      </w:r>
      <w:r w:rsidR="00236133">
        <w:rPr>
          <w:rFonts w:ascii="Times New Roman" w:hAnsi="Times New Roman" w:cs="Times New Roman"/>
          <w:sz w:val="28"/>
          <w:szCs w:val="28"/>
        </w:rPr>
        <w:t>бюджета территориальными органами Федерального казначейства» (приложение 4)</w:t>
      </w:r>
    </w:p>
    <w:p w14:paraId="0E05A190" w14:textId="77777777" w:rsidR="00CF5377" w:rsidRPr="00236133" w:rsidRDefault="00CF5377" w:rsidP="00236133">
      <w:pPr>
        <w:pStyle w:val="aa"/>
        <w:numPr>
          <w:ilvl w:val="0"/>
          <w:numId w:val="8"/>
        </w:numPr>
        <w:ind w:right="28"/>
        <w:rPr>
          <w:rFonts w:ascii="Times New Roman" w:hAnsi="Times New Roman" w:cs="Times New Roman"/>
          <w:sz w:val="28"/>
          <w:szCs w:val="28"/>
        </w:rPr>
      </w:pPr>
      <w:r w:rsidRPr="00236133">
        <w:rPr>
          <w:rFonts w:ascii="Times New Roman" w:hAnsi="Times New Roman" w:cs="Times New Roman"/>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w:t>
      </w:r>
      <w:r w:rsidR="00236133">
        <w:rPr>
          <w:rFonts w:ascii="Times New Roman" w:hAnsi="Times New Roman" w:cs="Times New Roman"/>
          <w:sz w:val="28"/>
          <w:szCs w:val="28"/>
        </w:rPr>
        <w:t xml:space="preserve"> органом Федерального казначейства в соответствии с пунктом 8 настоящего Порядка в первый рабочий день текущего финансового года:</w:t>
      </w:r>
    </w:p>
    <w:p w14:paraId="0913C577" w14:textId="77777777" w:rsidR="00CF5377" w:rsidRDefault="00CF5377" w:rsidP="00236133">
      <w:pPr>
        <w:ind w:left="77" w:right="28" w:firstLine="502"/>
        <w:jc w:val="both"/>
        <w:rPr>
          <w:rFonts w:ascii="Times New Roman" w:hAnsi="Times New Roman" w:cs="Times New Roman"/>
          <w:sz w:val="28"/>
          <w:szCs w:val="28"/>
        </w:rPr>
      </w:pPr>
      <w:r w:rsidRPr="00CF5377">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пунктами </w:t>
      </w:r>
      <w:r w:rsidR="00236133">
        <w:rPr>
          <w:rFonts w:ascii="Times New Roman" w:hAnsi="Times New Roman" w:cs="Times New Roman"/>
          <w:sz w:val="28"/>
          <w:szCs w:val="28"/>
        </w:rPr>
        <w:t>1</w:t>
      </w:r>
      <w:r w:rsidRPr="00CF5377">
        <w:rPr>
          <w:rFonts w:ascii="Times New Roman" w:hAnsi="Times New Roman" w:cs="Times New Roman"/>
          <w:sz w:val="28"/>
          <w:szCs w:val="28"/>
        </w:rPr>
        <w:t>-</w:t>
      </w:r>
      <w:r w:rsidR="00236133">
        <w:rPr>
          <w:rFonts w:ascii="Times New Roman" w:hAnsi="Times New Roman" w:cs="Times New Roman"/>
          <w:sz w:val="28"/>
          <w:szCs w:val="28"/>
        </w:rPr>
        <w:t>5</w:t>
      </w:r>
      <w:r w:rsidR="00A12AF9">
        <w:rPr>
          <w:rFonts w:ascii="Times New Roman" w:hAnsi="Times New Roman" w:cs="Times New Roman"/>
          <w:sz w:val="28"/>
          <w:szCs w:val="28"/>
        </w:rPr>
        <w:t xml:space="preserve"> </w:t>
      </w:r>
      <w:r w:rsidR="00236133">
        <w:rPr>
          <w:rFonts w:ascii="Times New Roman" w:hAnsi="Times New Roman" w:cs="Times New Roman"/>
          <w:sz w:val="28"/>
          <w:szCs w:val="28"/>
        </w:rPr>
        <w:t xml:space="preserve">, 10 и 11 </w:t>
      </w:r>
      <w:r w:rsidRPr="00CF5377">
        <w:rPr>
          <w:rFonts w:ascii="Times New Roman" w:hAnsi="Times New Roman" w:cs="Times New Roman"/>
          <w:sz w:val="28"/>
          <w:szCs w:val="28"/>
        </w:rPr>
        <w:t>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568B29E4" w14:textId="77777777" w:rsidR="00236133" w:rsidRDefault="00236133" w:rsidP="00236133">
      <w:pPr>
        <w:ind w:left="77" w:right="28" w:firstLine="502"/>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w:t>
      </w:r>
      <w:r w:rsidRPr="00CF5377">
        <w:rPr>
          <w:rFonts w:ascii="Times New Roman" w:hAnsi="Times New Roman" w:cs="Times New Roman"/>
          <w:sz w:val="28"/>
          <w:szCs w:val="28"/>
        </w:rPr>
        <w:t>возникших на основании документов-о</w:t>
      </w:r>
      <w:r>
        <w:rPr>
          <w:rFonts w:ascii="Times New Roman" w:hAnsi="Times New Roman" w:cs="Times New Roman"/>
          <w:sz w:val="28"/>
          <w:szCs w:val="28"/>
        </w:rPr>
        <w:t xml:space="preserve">снований, предусмотренных пунктом 8 </w:t>
      </w:r>
      <w:r w:rsidRPr="00CF5377">
        <w:rPr>
          <w:rFonts w:ascii="Times New Roman" w:hAnsi="Times New Roman" w:cs="Times New Roman"/>
          <w:sz w:val="28"/>
          <w:szCs w:val="28"/>
        </w:rPr>
        <w:t>графы 2 Перечня, - на сумму, предусмотренную на плановый период (при наличии);</w:t>
      </w:r>
    </w:p>
    <w:p w14:paraId="33D2EA7E" w14:textId="77777777" w:rsidR="00CF5377" w:rsidRDefault="00CF5377" w:rsidP="00236133">
      <w:pPr>
        <w:ind w:left="77" w:right="28" w:firstLine="502"/>
        <w:jc w:val="both"/>
        <w:rPr>
          <w:rFonts w:ascii="Times New Roman" w:hAnsi="Times New Roman" w:cs="Times New Roman"/>
          <w:sz w:val="28"/>
          <w:szCs w:val="28"/>
        </w:rPr>
      </w:pPr>
      <w:r w:rsidRPr="00CF5377">
        <w:rPr>
          <w:rFonts w:ascii="Times New Roman" w:hAnsi="Times New Roman" w:cs="Times New Roman"/>
          <w:sz w:val="28"/>
          <w:szCs w:val="28"/>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w:t>
      </w:r>
      <w:r w:rsidR="00236133">
        <w:rPr>
          <w:rFonts w:ascii="Times New Roman" w:hAnsi="Times New Roman" w:cs="Times New Roman"/>
          <w:sz w:val="28"/>
          <w:szCs w:val="28"/>
        </w:rPr>
        <w:t>, в соответствии с пунктом 8 настоящего Порядка не позднее пер</w:t>
      </w:r>
      <w:r w:rsidR="00E072C7">
        <w:rPr>
          <w:rFonts w:ascii="Times New Roman" w:hAnsi="Times New Roman" w:cs="Times New Roman"/>
          <w:sz w:val="28"/>
          <w:szCs w:val="28"/>
        </w:rPr>
        <w:t>вого рабочего дня апреля текущего финансового года.</w:t>
      </w:r>
    </w:p>
    <w:p w14:paraId="3D7AB55F" w14:textId="77777777" w:rsidR="00E072C7" w:rsidRPr="00CF5377" w:rsidRDefault="00E072C7" w:rsidP="00236133">
      <w:pPr>
        <w:ind w:left="77" w:right="28" w:firstLine="502"/>
        <w:jc w:val="both"/>
        <w:rPr>
          <w:rFonts w:ascii="Times New Roman" w:hAnsi="Times New Roman" w:cs="Times New Roman"/>
          <w:sz w:val="28"/>
          <w:szCs w:val="28"/>
        </w:rPr>
      </w:pPr>
      <w:r>
        <w:rPr>
          <w:rFonts w:ascii="Times New Roman" w:hAnsi="Times New Roman" w:cs="Times New Roman"/>
          <w:sz w:val="28"/>
          <w:szCs w:val="28"/>
        </w:rPr>
        <w:t>Внесение в бюджетное обязательство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1 марта текущего финансового года.</w:t>
      </w:r>
    </w:p>
    <w:p w14:paraId="278CCFEF" w14:textId="77777777" w:rsidR="00CF5377" w:rsidRPr="00CF5377" w:rsidRDefault="00CF5377" w:rsidP="00E072C7">
      <w:pPr>
        <w:ind w:left="77" w:right="28" w:firstLine="533"/>
        <w:jc w:val="both"/>
        <w:rPr>
          <w:rFonts w:ascii="Times New Roman" w:hAnsi="Times New Roman" w:cs="Times New Roman"/>
          <w:sz w:val="28"/>
          <w:szCs w:val="28"/>
        </w:rPr>
      </w:pPr>
      <w:r w:rsidRPr="00CF5377">
        <w:rPr>
          <w:rFonts w:ascii="Times New Roman" w:hAnsi="Times New Roman" w:cs="Times New Roman"/>
          <w:sz w:val="28"/>
          <w:szCs w:val="28"/>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w:t>
      </w:r>
      <w:r w:rsidR="00E072C7">
        <w:rPr>
          <w:rFonts w:ascii="Times New Roman" w:hAnsi="Times New Roman" w:cs="Times New Roman"/>
          <w:sz w:val="28"/>
          <w:szCs w:val="28"/>
        </w:rPr>
        <w:t xml:space="preserve"> положениям абзаца четвертого пункта 10 настоящего Порядка,</w:t>
      </w:r>
      <w:r w:rsidRPr="00CF5377">
        <w:rPr>
          <w:rFonts w:ascii="Times New Roman" w:hAnsi="Times New Roman" w:cs="Times New Roman"/>
          <w:sz w:val="28"/>
          <w:szCs w:val="28"/>
        </w:rPr>
        <w:t xml:space="preserve">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6011D62B" w14:textId="77777777" w:rsidR="00CF5377" w:rsidRDefault="00CF5377" w:rsidP="00523C3E">
      <w:pPr>
        <w:pStyle w:val="aa"/>
        <w:numPr>
          <w:ilvl w:val="0"/>
          <w:numId w:val="8"/>
        </w:numPr>
        <w:spacing w:after="316" w:line="255" w:lineRule="auto"/>
        <w:ind w:right="28"/>
        <w:rPr>
          <w:rFonts w:ascii="Times New Roman" w:hAnsi="Times New Roman" w:cs="Times New Roman"/>
          <w:sz w:val="28"/>
          <w:szCs w:val="28"/>
        </w:rPr>
      </w:pPr>
      <w:r w:rsidRPr="009F203D">
        <w:rPr>
          <w:rFonts w:ascii="Times New Roman" w:hAnsi="Times New Roman" w:cs="Times New Roman"/>
          <w:sz w:val="28"/>
          <w:szCs w:val="28"/>
        </w:rPr>
        <w:t>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2752215D" w14:textId="77777777" w:rsidR="005F306A" w:rsidRDefault="005F306A" w:rsidP="005F306A">
      <w:pPr>
        <w:pStyle w:val="aa"/>
        <w:spacing w:after="316" w:line="255" w:lineRule="auto"/>
        <w:ind w:left="533" w:right="28" w:firstLine="0"/>
        <w:rPr>
          <w:rFonts w:ascii="Times New Roman" w:hAnsi="Times New Roman" w:cs="Times New Roman"/>
          <w:sz w:val="28"/>
          <w:szCs w:val="28"/>
        </w:rPr>
      </w:pPr>
    </w:p>
    <w:p w14:paraId="14D6BC49" w14:textId="77777777" w:rsidR="009F203D" w:rsidRDefault="002A53D1" w:rsidP="002A53D1">
      <w:pPr>
        <w:pStyle w:val="aa"/>
        <w:spacing w:after="316" w:line="255" w:lineRule="auto"/>
        <w:ind w:left="610" w:right="28" w:firstLine="0"/>
        <w:jc w:val="center"/>
        <w:rPr>
          <w:rFonts w:ascii="Times New Roman" w:hAnsi="Times New Roman" w:cs="Times New Roman"/>
          <w:b/>
          <w:sz w:val="28"/>
          <w:szCs w:val="28"/>
        </w:rPr>
      </w:pPr>
      <w:r w:rsidRPr="002A53D1">
        <w:rPr>
          <w:rFonts w:ascii="Times New Roman" w:hAnsi="Times New Roman" w:cs="Times New Roman"/>
          <w:b/>
          <w:sz w:val="28"/>
          <w:szCs w:val="28"/>
          <w:lang w:val="en-US"/>
        </w:rPr>
        <w:lastRenderedPageBreak/>
        <w:t>III</w:t>
      </w:r>
      <w:r w:rsidRPr="002A53D1">
        <w:rPr>
          <w:rFonts w:ascii="Times New Roman" w:hAnsi="Times New Roman" w:cs="Times New Roman"/>
          <w:b/>
          <w:sz w:val="28"/>
          <w:szCs w:val="28"/>
        </w:rPr>
        <w:t>. Учет бюджетных обязательств по исполнительным документам, решениям налогового органа</w:t>
      </w:r>
    </w:p>
    <w:p w14:paraId="0D020BA6" w14:textId="77777777" w:rsidR="002A53D1" w:rsidRPr="002A53D1" w:rsidRDefault="002A53D1" w:rsidP="002A53D1">
      <w:pPr>
        <w:pStyle w:val="ac"/>
        <w:numPr>
          <w:ilvl w:val="0"/>
          <w:numId w:val="8"/>
        </w:numPr>
        <w:spacing w:before="0" w:beforeAutospacing="0" w:after="0" w:afterAutospacing="0" w:line="180" w:lineRule="atLeast"/>
        <w:ind w:firstLine="521"/>
        <w:jc w:val="both"/>
        <w:rPr>
          <w:sz w:val="28"/>
          <w:szCs w:val="28"/>
        </w:rPr>
      </w:pPr>
      <w:r w:rsidRPr="002A53D1">
        <w:rPr>
          <w:sz w:val="28"/>
          <w:szCs w:val="28"/>
        </w:rPr>
        <w:t xml:space="preserve">В случае если </w:t>
      </w:r>
      <w:r>
        <w:rPr>
          <w:sz w:val="28"/>
          <w:szCs w:val="28"/>
        </w:rPr>
        <w:t>органом Федерального казначейства</w:t>
      </w:r>
      <w:r w:rsidRPr="002A53D1">
        <w:rPr>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обязательстве, уменьшенном на сумму, указанную в исполнительном документе, решении налогового органа.</w:t>
      </w:r>
    </w:p>
    <w:p w14:paraId="22858B97" w14:textId="77777777" w:rsidR="002A53D1" w:rsidRPr="002A53D1" w:rsidRDefault="002A53D1" w:rsidP="002A53D1">
      <w:pPr>
        <w:pStyle w:val="ac"/>
        <w:numPr>
          <w:ilvl w:val="0"/>
          <w:numId w:val="8"/>
        </w:numPr>
        <w:spacing w:before="0" w:beforeAutospacing="0" w:after="0" w:afterAutospacing="0" w:line="180" w:lineRule="atLeast"/>
        <w:ind w:firstLine="521"/>
        <w:jc w:val="both"/>
        <w:rPr>
          <w:sz w:val="28"/>
          <w:szCs w:val="28"/>
        </w:rPr>
      </w:pPr>
      <w:r w:rsidRPr="002A53D1">
        <w:rPr>
          <w:sz w:val="28"/>
          <w:szCs w:val="28"/>
        </w:rPr>
        <w:t>Основанием для внесения изменений в ранее поставленное н</w:t>
      </w:r>
      <w:r>
        <w:rPr>
          <w:sz w:val="28"/>
          <w:szCs w:val="28"/>
        </w:rPr>
        <w:t xml:space="preserve">а учет бюджетное обязательство </w:t>
      </w:r>
      <w:r w:rsidRPr="002A53D1">
        <w:rPr>
          <w:sz w:val="28"/>
          <w:szCs w:val="28"/>
        </w:rPr>
        <w:t>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w:t>
      </w:r>
      <w:r w:rsidR="00C7043F">
        <w:rPr>
          <w:sz w:val="28"/>
          <w:szCs w:val="28"/>
        </w:rPr>
        <w:t xml:space="preserve">ых </w:t>
      </w:r>
      <w:r w:rsidRPr="002A53D1">
        <w:rPr>
          <w:sz w:val="28"/>
          <w:szCs w:val="28"/>
        </w:rPr>
        <w:t xml:space="preserve"> копи</w:t>
      </w:r>
      <w:r w:rsidR="00C7043F">
        <w:rPr>
          <w:sz w:val="28"/>
          <w:szCs w:val="28"/>
        </w:rPr>
        <w:t>й</w:t>
      </w:r>
      <w:r w:rsidRPr="002A53D1">
        <w:rPr>
          <w:sz w:val="28"/>
          <w:szCs w:val="28"/>
        </w:rPr>
        <w:t xml:space="preserve"> документ</w:t>
      </w:r>
      <w:r w:rsidR="00C7043F">
        <w:rPr>
          <w:sz w:val="28"/>
          <w:szCs w:val="28"/>
        </w:rPr>
        <w:t>ов на бумажном носителе, созданных</w:t>
      </w:r>
      <w:r w:rsidRPr="002A53D1">
        <w:rPr>
          <w:sz w:val="28"/>
          <w:szCs w:val="28"/>
        </w:rPr>
        <w:t xml:space="preserve"> посредством </w:t>
      </w:r>
      <w:r w:rsidR="00C7043F">
        <w:rPr>
          <w:sz w:val="28"/>
          <w:szCs w:val="28"/>
        </w:rPr>
        <w:t>их</w:t>
      </w:r>
      <w:r w:rsidRPr="002A53D1">
        <w:rPr>
          <w:sz w:val="28"/>
          <w:szCs w:val="28"/>
        </w:rPr>
        <w:t xml:space="preserve"> сканирования, или копи</w:t>
      </w:r>
      <w:r w:rsidR="00C7043F">
        <w:rPr>
          <w:sz w:val="28"/>
          <w:szCs w:val="28"/>
        </w:rPr>
        <w:t>й электронных</w:t>
      </w:r>
      <w:r w:rsidRPr="002A53D1">
        <w:rPr>
          <w:sz w:val="28"/>
          <w:szCs w:val="28"/>
        </w:rPr>
        <w:t xml:space="preserve"> документ</w:t>
      </w:r>
      <w:r w:rsidR="00C7043F">
        <w:rPr>
          <w:sz w:val="28"/>
          <w:szCs w:val="28"/>
        </w:rPr>
        <w:t>ов</w:t>
      </w:r>
      <w:r w:rsidRPr="002A53D1">
        <w:rPr>
          <w:sz w:val="28"/>
          <w:szCs w:val="28"/>
        </w:rPr>
        <w:t xml:space="preserve">, подтвержденных электронной подписью лица, имеющего Право действовать от имени получателя средств </w:t>
      </w:r>
      <w:r w:rsidR="00C7043F">
        <w:rPr>
          <w:sz w:val="28"/>
          <w:szCs w:val="28"/>
        </w:rPr>
        <w:t>местного бюджета</w:t>
      </w:r>
      <w:r w:rsidRPr="002A53D1">
        <w:rPr>
          <w:sz w:val="28"/>
          <w:szCs w:val="28"/>
        </w:rPr>
        <w:t>.</w:t>
      </w:r>
    </w:p>
    <w:p w14:paraId="7848E0BE" w14:textId="77777777" w:rsidR="002A53D1" w:rsidRPr="00C7043F" w:rsidRDefault="002A53D1" w:rsidP="00C7043F">
      <w:pPr>
        <w:spacing w:after="316" w:line="255" w:lineRule="auto"/>
        <w:ind w:left="46" w:right="28"/>
        <w:rPr>
          <w:rFonts w:ascii="Times New Roman" w:hAnsi="Times New Roman" w:cs="Times New Roman"/>
          <w:sz w:val="28"/>
          <w:szCs w:val="28"/>
        </w:rPr>
      </w:pPr>
    </w:p>
    <w:p w14:paraId="1EE2BE67" w14:textId="77777777" w:rsidR="00CF5377" w:rsidRPr="00C7043F" w:rsidRDefault="00C7043F" w:rsidP="00CF5377">
      <w:pPr>
        <w:spacing w:after="314" w:line="227" w:lineRule="auto"/>
        <w:ind w:left="1680" w:right="1680" w:hanging="10"/>
        <w:jc w:val="center"/>
        <w:rPr>
          <w:rFonts w:ascii="Times New Roman" w:hAnsi="Times New Roman" w:cs="Times New Roman"/>
          <w:b/>
          <w:sz w:val="28"/>
          <w:szCs w:val="28"/>
        </w:rPr>
      </w:pPr>
      <w:r w:rsidRPr="00C7043F">
        <w:rPr>
          <w:rFonts w:ascii="Times New Roman" w:hAnsi="Times New Roman" w:cs="Times New Roman"/>
          <w:b/>
          <w:sz w:val="28"/>
          <w:szCs w:val="28"/>
          <w:lang w:val="en-US"/>
        </w:rPr>
        <w:t>IV</w:t>
      </w:r>
      <w:r w:rsidR="00CF5377" w:rsidRPr="00C7043F">
        <w:rPr>
          <w:rFonts w:ascii="Times New Roman" w:hAnsi="Times New Roman" w:cs="Times New Roman"/>
          <w:b/>
          <w:sz w:val="28"/>
          <w:szCs w:val="28"/>
        </w:rPr>
        <w:t>. Постановка на учет денежных обязательств и внесение в них изменений</w:t>
      </w:r>
    </w:p>
    <w:p w14:paraId="7BAF461D" w14:textId="77777777" w:rsidR="003A2CDC" w:rsidRDefault="003A2CDC" w:rsidP="00523C3E">
      <w:pPr>
        <w:pStyle w:val="aa"/>
        <w:numPr>
          <w:ilvl w:val="0"/>
          <w:numId w:val="8"/>
        </w:numPr>
        <w:spacing w:after="214" w:line="255" w:lineRule="auto"/>
        <w:ind w:right="148"/>
        <w:rPr>
          <w:rFonts w:ascii="Times New Roman" w:hAnsi="Times New Roman" w:cs="Times New Roman"/>
          <w:sz w:val="28"/>
          <w:szCs w:val="28"/>
        </w:rPr>
      </w:pPr>
      <w:r>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C7043F">
        <w:rPr>
          <w:rFonts w:ascii="Times New Roman" w:hAnsi="Times New Roman" w:cs="Times New Roman"/>
          <w:sz w:val="28"/>
          <w:szCs w:val="28"/>
        </w:rPr>
        <w:t>органом</w:t>
      </w:r>
      <w:r>
        <w:rPr>
          <w:rFonts w:ascii="Times New Roman" w:hAnsi="Times New Roman" w:cs="Times New Roman"/>
          <w:sz w:val="28"/>
          <w:szCs w:val="28"/>
        </w:rPr>
        <w:t xml:space="preserve">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C7043F">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r w:rsidR="00C7043F">
        <w:rPr>
          <w:rFonts w:ascii="Times New Roman" w:hAnsi="Times New Roman" w:cs="Times New Roman"/>
          <w:sz w:val="28"/>
          <w:szCs w:val="28"/>
        </w:rPr>
        <w:t>установленным</w:t>
      </w:r>
      <w:r>
        <w:rPr>
          <w:rFonts w:ascii="Times New Roman" w:hAnsi="Times New Roman" w:cs="Times New Roman"/>
          <w:sz w:val="28"/>
          <w:szCs w:val="28"/>
        </w:rPr>
        <w:t xml:space="preserve"> </w:t>
      </w:r>
      <w:r w:rsidR="00146F5B">
        <w:rPr>
          <w:rFonts w:ascii="Times New Roman" w:hAnsi="Times New Roman" w:cs="Times New Roman"/>
          <w:sz w:val="28"/>
          <w:szCs w:val="28"/>
        </w:rPr>
        <w:t>Новодарковичской сельской администрацией</w:t>
      </w:r>
      <w:r w:rsidR="00C7043F">
        <w:rPr>
          <w:rFonts w:ascii="Times New Roman" w:hAnsi="Times New Roman" w:cs="Times New Roman"/>
          <w:sz w:val="28"/>
          <w:szCs w:val="28"/>
        </w:rPr>
        <w:t xml:space="preserve"> (далее – порядок санкционирования)</w:t>
      </w:r>
      <w:r>
        <w:rPr>
          <w:rFonts w:ascii="Times New Roman" w:hAnsi="Times New Roman" w:cs="Times New Roman"/>
          <w:sz w:val="28"/>
          <w:szCs w:val="28"/>
        </w:rPr>
        <w:t>, за исключением случаев, указанных в абзаца</w:t>
      </w:r>
      <w:r w:rsidR="00EF57EF">
        <w:rPr>
          <w:rFonts w:ascii="Times New Roman" w:hAnsi="Times New Roman" w:cs="Times New Roman"/>
          <w:sz w:val="28"/>
          <w:szCs w:val="28"/>
        </w:rPr>
        <w:t>х</w:t>
      </w:r>
      <w:r>
        <w:rPr>
          <w:rFonts w:ascii="Times New Roman" w:hAnsi="Times New Roman" w:cs="Times New Roman"/>
          <w:sz w:val="28"/>
          <w:szCs w:val="28"/>
        </w:rPr>
        <w:t xml:space="preserve"> </w:t>
      </w:r>
      <w:r w:rsidR="00EF57EF">
        <w:rPr>
          <w:rFonts w:ascii="Times New Roman" w:hAnsi="Times New Roman" w:cs="Times New Roman"/>
          <w:sz w:val="28"/>
          <w:szCs w:val="28"/>
        </w:rPr>
        <w:t>третьем</w:t>
      </w:r>
      <w:r>
        <w:rPr>
          <w:rFonts w:ascii="Times New Roman" w:hAnsi="Times New Roman" w:cs="Times New Roman"/>
          <w:sz w:val="28"/>
          <w:szCs w:val="28"/>
        </w:rPr>
        <w:t>-седьмо</w:t>
      </w:r>
      <w:r w:rsidR="00EF57EF">
        <w:rPr>
          <w:rFonts w:ascii="Times New Roman" w:hAnsi="Times New Roman" w:cs="Times New Roman"/>
          <w:sz w:val="28"/>
          <w:szCs w:val="28"/>
        </w:rPr>
        <w:t>м</w:t>
      </w:r>
      <w:r>
        <w:rPr>
          <w:rFonts w:ascii="Times New Roman" w:hAnsi="Times New Roman" w:cs="Times New Roman"/>
          <w:sz w:val="28"/>
          <w:szCs w:val="28"/>
        </w:rPr>
        <w:t xml:space="preserve"> настоящего пункта.</w:t>
      </w:r>
    </w:p>
    <w:p w14:paraId="0E21B86E" w14:textId="77777777" w:rsidR="00EF57EF" w:rsidRDefault="00EF57EF" w:rsidP="00C7043F">
      <w:pPr>
        <w:spacing w:after="214" w:line="255" w:lineRule="auto"/>
        <w:ind w:left="142" w:right="148" w:firstLine="468"/>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w:t>
      </w:r>
      <w:r w:rsidR="00C7043F">
        <w:rPr>
          <w:rFonts w:ascii="Times New Roman" w:hAnsi="Times New Roman" w:cs="Times New Roman"/>
          <w:sz w:val="28"/>
          <w:szCs w:val="28"/>
        </w:rPr>
        <w:t xml:space="preserve"> </w:t>
      </w:r>
      <w:r>
        <w:rPr>
          <w:rFonts w:ascii="Times New Roman" w:hAnsi="Times New Roman" w:cs="Times New Roman"/>
          <w:sz w:val="28"/>
          <w:szCs w:val="28"/>
        </w:rPr>
        <w:t xml:space="preserve">формируются получателем средств </w:t>
      </w:r>
      <w:r w:rsidR="00C7043F">
        <w:rPr>
          <w:rFonts w:ascii="Times New Roman" w:hAnsi="Times New Roman" w:cs="Times New Roman"/>
          <w:sz w:val="28"/>
          <w:szCs w:val="28"/>
        </w:rPr>
        <w:t>местного</w:t>
      </w:r>
      <w:r>
        <w:rPr>
          <w:rFonts w:ascii="Times New Roman" w:hAnsi="Times New Roman" w:cs="Times New Roman"/>
          <w:sz w:val="28"/>
          <w:szCs w:val="28"/>
        </w:rPr>
        <w:t xml:space="preserve"> бюджета не позднее рабочего дня, следующего за днем возникновения денежного обязательства, в случае:</w:t>
      </w:r>
    </w:p>
    <w:p w14:paraId="3EAD0B09" w14:textId="77777777" w:rsidR="00104AA6" w:rsidRDefault="00104AA6" w:rsidP="00C7043F">
      <w:pPr>
        <w:spacing w:after="214" w:line="255" w:lineRule="auto"/>
        <w:ind w:left="142" w:right="148" w:firstLine="468"/>
        <w:jc w:val="both"/>
        <w:rPr>
          <w:rFonts w:ascii="Times New Roman" w:hAnsi="Times New Roman" w:cs="Times New Roman"/>
          <w:sz w:val="28"/>
          <w:szCs w:val="28"/>
        </w:rPr>
      </w:pPr>
      <w:r>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платежам, требующим подтверждения, в том числе по </w:t>
      </w:r>
      <w:r>
        <w:rPr>
          <w:rFonts w:ascii="Times New Roman" w:hAnsi="Times New Roman" w:cs="Times New Roman"/>
          <w:sz w:val="28"/>
          <w:szCs w:val="28"/>
        </w:rPr>
        <w:lastRenderedPageBreak/>
        <w:t>платежам, требующим подтверждения, произведенным в размере 100 процентов от суммы бюджетного обязательства;</w:t>
      </w:r>
    </w:p>
    <w:p w14:paraId="0F8D1F28" w14:textId="77777777" w:rsidR="00C7043F" w:rsidRDefault="00C7043F" w:rsidP="00C7043F">
      <w:pPr>
        <w:spacing w:after="214" w:line="255" w:lineRule="auto"/>
        <w:ind w:left="142" w:right="148" w:firstLine="468"/>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33F0EE90" w14:textId="77777777" w:rsidR="00104AA6" w:rsidRDefault="00104AA6" w:rsidP="00C7043F">
      <w:pPr>
        <w:spacing w:after="214" w:line="255" w:lineRule="auto"/>
        <w:ind w:left="142" w:right="148" w:firstLine="468"/>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возникшего на основании документа о приемке</w:t>
      </w:r>
      <w:r w:rsidR="00C7043F">
        <w:rPr>
          <w:rFonts w:ascii="Times New Roman" w:hAnsi="Times New Roman" w:cs="Times New Roman"/>
          <w:sz w:val="28"/>
          <w:szCs w:val="28"/>
        </w:rPr>
        <w:t xml:space="preserve"> поставленного товара, выполненной работы (ее </w:t>
      </w:r>
      <w:r w:rsidR="00F27D7F">
        <w:rPr>
          <w:rFonts w:ascii="Times New Roman" w:hAnsi="Times New Roman" w:cs="Times New Roman"/>
          <w:sz w:val="28"/>
          <w:szCs w:val="28"/>
        </w:rPr>
        <w:t>результатов</w:t>
      </w:r>
      <w:r w:rsidR="00C7043F">
        <w:rPr>
          <w:rFonts w:ascii="Times New Roman" w:hAnsi="Times New Roman" w:cs="Times New Roman"/>
          <w:sz w:val="28"/>
          <w:szCs w:val="28"/>
        </w:rPr>
        <w:t>, в том числе этапа)</w:t>
      </w:r>
      <w:r w:rsidR="00F27D7F">
        <w:rPr>
          <w:rFonts w:ascii="Times New Roman" w:hAnsi="Times New Roman" w:cs="Times New Roman"/>
          <w:sz w:val="28"/>
          <w:szCs w:val="28"/>
        </w:rPr>
        <w:t xml:space="preserve">, оказанной услуги (далее – документ о приемке) </w:t>
      </w:r>
      <w:r>
        <w:rPr>
          <w:rFonts w:ascii="Times New Roman" w:hAnsi="Times New Roman" w:cs="Times New Roman"/>
          <w:sz w:val="28"/>
          <w:szCs w:val="28"/>
        </w:rPr>
        <w:t>из единой информационной системы в сфере закупок, одним распоряжением, сумма которого равна</w:t>
      </w:r>
      <w:r w:rsidR="00696CD2">
        <w:rPr>
          <w:rFonts w:ascii="Times New Roman" w:hAnsi="Times New Roman" w:cs="Times New Roman"/>
          <w:sz w:val="28"/>
          <w:szCs w:val="28"/>
        </w:rPr>
        <w:t xml:space="preserve">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27D7F">
        <w:rPr>
          <w:rFonts w:ascii="Times New Roman" w:hAnsi="Times New Roman" w:cs="Times New Roman"/>
          <w:sz w:val="28"/>
          <w:szCs w:val="28"/>
        </w:rPr>
        <w:t>муниципальному</w:t>
      </w:r>
      <w:r w:rsidR="00696CD2">
        <w:rPr>
          <w:rFonts w:ascii="Times New Roman" w:hAnsi="Times New Roman" w:cs="Times New Roman"/>
          <w:sz w:val="28"/>
          <w:szCs w:val="28"/>
        </w:rPr>
        <w:t xml:space="preserve"> контракту, сформированного и подписанного без использования единой информационной системы в сфере закупок,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r w:rsidR="00F27D7F">
        <w:rPr>
          <w:rFonts w:ascii="Times New Roman" w:hAnsi="Times New Roman" w:cs="Times New Roman"/>
          <w:sz w:val="28"/>
          <w:szCs w:val="28"/>
        </w:rPr>
        <w:t>)</w:t>
      </w:r>
      <w:r w:rsidR="00696CD2">
        <w:rPr>
          <w:rFonts w:ascii="Times New Roman" w:hAnsi="Times New Roman" w:cs="Times New Roman"/>
          <w:sz w:val="28"/>
          <w:szCs w:val="28"/>
        </w:rPr>
        <w:t>;</w:t>
      </w:r>
    </w:p>
    <w:p w14:paraId="3CFCEA85" w14:textId="77777777" w:rsidR="00696CD2" w:rsidRDefault="00696CD2" w:rsidP="00C7043F">
      <w:pPr>
        <w:spacing w:after="214" w:line="255" w:lineRule="auto"/>
        <w:ind w:left="142" w:right="148" w:firstLine="468"/>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4DBDD2D9" w14:textId="77777777" w:rsidR="00F27D7F" w:rsidRDefault="00F27D7F" w:rsidP="00C7043F">
      <w:pPr>
        <w:spacing w:after="214" w:line="255" w:lineRule="auto"/>
        <w:ind w:left="142" w:right="148" w:firstLine="468"/>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4, 5 графы 2 Перечня.</w:t>
      </w:r>
    </w:p>
    <w:p w14:paraId="064EA335" w14:textId="77777777" w:rsidR="00CF5377" w:rsidRPr="009F203D" w:rsidRDefault="00CF5377" w:rsidP="00C7043F">
      <w:pPr>
        <w:pStyle w:val="aa"/>
        <w:numPr>
          <w:ilvl w:val="0"/>
          <w:numId w:val="8"/>
        </w:numPr>
        <w:spacing w:after="214" w:line="255" w:lineRule="auto"/>
        <w:ind w:right="148"/>
        <w:rPr>
          <w:rFonts w:ascii="Times New Roman" w:hAnsi="Times New Roman" w:cs="Times New Roman"/>
          <w:sz w:val="28"/>
          <w:szCs w:val="28"/>
        </w:rPr>
      </w:pPr>
      <w:r w:rsidRPr="009F203D">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11D7C99A" w14:textId="77777777" w:rsidR="00CF5377" w:rsidRPr="00CF5377" w:rsidRDefault="00F27D7F" w:rsidP="00523C3E">
      <w:pPr>
        <w:numPr>
          <w:ilvl w:val="0"/>
          <w:numId w:val="8"/>
        </w:numPr>
        <w:spacing w:after="177" w:line="255" w:lineRule="auto"/>
        <w:ind w:right="148" w:firstLine="537"/>
        <w:jc w:val="both"/>
        <w:rPr>
          <w:rFonts w:ascii="Times New Roman" w:hAnsi="Times New Roman" w:cs="Times New Roman"/>
          <w:sz w:val="28"/>
          <w:szCs w:val="28"/>
        </w:rPr>
      </w:pPr>
      <w:r>
        <w:rPr>
          <w:rFonts w:ascii="Times New Roman" w:hAnsi="Times New Roman" w:cs="Times New Roman"/>
          <w:sz w:val="28"/>
          <w:szCs w:val="28"/>
        </w:rPr>
        <w:t>Орган</w:t>
      </w:r>
      <w:r w:rsidR="00CF5377" w:rsidRPr="003870D2">
        <w:rPr>
          <w:rFonts w:ascii="Times New Roman" w:hAnsi="Times New Roman" w:cs="Times New Roman"/>
          <w:sz w:val="28"/>
          <w:szCs w:val="28"/>
        </w:rPr>
        <w:t xml:space="preserve"> Федерального казначейства не позднее следующего рабочего</w:t>
      </w:r>
      <w:r w:rsidR="00CF5377" w:rsidRPr="00CF5377">
        <w:rPr>
          <w:rFonts w:ascii="Times New Roman" w:hAnsi="Times New Roman" w:cs="Times New Roman"/>
          <w:sz w:val="28"/>
          <w:szCs w:val="28"/>
        </w:rPr>
        <w:t xml:space="preserve">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1E5DC5E8" w14:textId="77777777" w:rsidR="00CF5377" w:rsidRPr="00CF5377" w:rsidRDefault="00CF5377" w:rsidP="00F27D7F">
      <w:pPr>
        <w:ind w:left="77" w:right="139" w:firstLine="506"/>
        <w:jc w:val="both"/>
        <w:rPr>
          <w:rFonts w:ascii="Times New Roman" w:hAnsi="Times New Roman" w:cs="Times New Roman"/>
          <w:sz w:val="28"/>
          <w:szCs w:val="28"/>
        </w:rPr>
      </w:pPr>
      <w:r w:rsidRPr="00CF5377">
        <w:rPr>
          <w:rFonts w:ascii="Times New Roman" w:hAnsi="Times New Roman" w:cs="Times New Roman"/>
          <w:sz w:val="28"/>
          <w:szCs w:val="28"/>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14:paraId="0E7E0829" w14:textId="77777777" w:rsidR="00CF5377" w:rsidRPr="00CF5377" w:rsidRDefault="00CF5377" w:rsidP="00F27D7F">
      <w:pPr>
        <w:spacing w:after="267"/>
        <w:ind w:left="77" w:right="139" w:firstLine="506"/>
        <w:jc w:val="both"/>
        <w:rPr>
          <w:rFonts w:ascii="Times New Roman" w:hAnsi="Times New Roman" w:cs="Times New Roman"/>
          <w:sz w:val="28"/>
          <w:szCs w:val="28"/>
        </w:rPr>
      </w:pPr>
      <w:r w:rsidRPr="00CF5377">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w:t>
      </w:r>
      <w:r w:rsidR="00386CA1">
        <w:rPr>
          <w:rFonts w:ascii="Times New Roman" w:hAnsi="Times New Roman" w:cs="Times New Roman"/>
          <w:sz w:val="28"/>
          <w:szCs w:val="28"/>
        </w:rPr>
        <w:t>с заполненными Реквизитами</w:t>
      </w:r>
      <w:r w:rsidRPr="00CF5377">
        <w:rPr>
          <w:rFonts w:ascii="Times New Roman" w:hAnsi="Times New Roman" w:cs="Times New Roman"/>
          <w:sz w:val="28"/>
          <w:szCs w:val="28"/>
        </w:rPr>
        <w:t xml:space="preserve"> </w:t>
      </w:r>
      <w:r w:rsidR="00386CA1">
        <w:rPr>
          <w:rFonts w:ascii="Times New Roman" w:hAnsi="Times New Roman" w:cs="Times New Roman"/>
          <w:sz w:val="28"/>
          <w:szCs w:val="28"/>
        </w:rPr>
        <w:t xml:space="preserve"> Сведения о денежном обязательстве, </w:t>
      </w:r>
      <w:r w:rsidRPr="00CF5377">
        <w:rPr>
          <w:rFonts w:ascii="Times New Roman" w:hAnsi="Times New Roman" w:cs="Times New Roman"/>
          <w:sz w:val="28"/>
          <w:szCs w:val="28"/>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140BCD30" w14:textId="77777777" w:rsidR="00CF5377" w:rsidRDefault="00CF5377" w:rsidP="00386CA1">
      <w:pPr>
        <w:ind w:left="77" w:right="158" w:firstLine="506"/>
        <w:jc w:val="both"/>
        <w:rPr>
          <w:rFonts w:ascii="Times New Roman" w:hAnsi="Times New Roman" w:cs="Times New Roman"/>
          <w:sz w:val="28"/>
          <w:szCs w:val="28"/>
        </w:rPr>
      </w:pPr>
      <w:r w:rsidRPr="00CF5377">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настоящим Порядком.</w:t>
      </w:r>
    </w:p>
    <w:p w14:paraId="23CB5812" w14:textId="77777777" w:rsidR="00386CA1" w:rsidRDefault="00386CA1" w:rsidP="00386CA1">
      <w:pPr>
        <w:ind w:left="77" w:right="158" w:firstLine="506"/>
        <w:jc w:val="both"/>
        <w:rPr>
          <w:rFonts w:ascii="Times New Roman" w:hAnsi="Times New Roman" w:cs="Times New Roman"/>
          <w:sz w:val="28"/>
          <w:szCs w:val="28"/>
        </w:rPr>
      </w:pPr>
      <w:r>
        <w:rPr>
          <w:rFonts w:ascii="Times New Roman" w:hAnsi="Times New Roman" w:cs="Times New Roman"/>
          <w:sz w:val="28"/>
          <w:szCs w:val="28"/>
        </w:rPr>
        <w:t>В случае исполнения бюджетного обязательства, содержащего более одного кода классификации расходов местного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14:paraId="4AFE75C4" w14:textId="77777777" w:rsidR="00386CA1" w:rsidRPr="00CF5377" w:rsidRDefault="00386CA1" w:rsidP="00386CA1">
      <w:pPr>
        <w:ind w:left="77" w:right="158" w:firstLine="506"/>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w:t>
      </w:r>
      <w:r w:rsidR="00B3125A">
        <w:rPr>
          <w:rFonts w:ascii="Times New Roman" w:hAnsi="Times New Roman" w:cs="Times New Roman"/>
          <w:sz w:val="28"/>
          <w:szCs w:val="28"/>
        </w:rPr>
        <w:t xml:space="preserve">проверка, предусмотренная абзацем четвертым настоящего пункта, осуществляется в единой информационной системе, в </w:t>
      </w:r>
      <w:r w:rsidR="00D34DB9">
        <w:rPr>
          <w:rFonts w:ascii="Times New Roman" w:hAnsi="Times New Roman" w:cs="Times New Roman"/>
          <w:sz w:val="28"/>
          <w:szCs w:val="28"/>
        </w:rPr>
        <w:t>том числе автоматически.</w:t>
      </w:r>
    </w:p>
    <w:p w14:paraId="1EF8C822" w14:textId="77777777" w:rsidR="00D34DB9" w:rsidRPr="00C006AD" w:rsidRDefault="00CF5377" w:rsidP="00C006AD">
      <w:pPr>
        <w:pStyle w:val="aa"/>
        <w:numPr>
          <w:ilvl w:val="0"/>
          <w:numId w:val="8"/>
        </w:numPr>
        <w:ind w:right="28"/>
        <w:rPr>
          <w:rFonts w:ascii="Times New Roman" w:hAnsi="Times New Roman" w:cs="Times New Roman"/>
          <w:sz w:val="28"/>
          <w:szCs w:val="28"/>
        </w:rPr>
      </w:pPr>
      <w:r w:rsidRPr="00C006AD">
        <w:rPr>
          <w:rFonts w:ascii="Times New Roman" w:hAnsi="Times New Roman" w:cs="Times New Roman"/>
          <w:sz w:val="28"/>
          <w:szCs w:val="28"/>
        </w:rPr>
        <w:t>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w:t>
      </w:r>
      <w:r w:rsidR="00D34DB9" w:rsidRPr="00C006AD">
        <w:rPr>
          <w:rFonts w:ascii="Times New Roman" w:hAnsi="Times New Roman" w:cs="Times New Roman"/>
          <w:sz w:val="28"/>
          <w:szCs w:val="28"/>
        </w:rPr>
        <w:t xml:space="preserve"> и в день постановки на учет денежного обязательства (внесения изменений в денежное обязательство)</w:t>
      </w:r>
      <w:r w:rsidRPr="00C006AD">
        <w:rPr>
          <w:rFonts w:ascii="Times New Roman" w:hAnsi="Times New Roman" w:cs="Times New Roman"/>
          <w:sz w:val="28"/>
          <w:szCs w:val="28"/>
        </w:rPr>
        <w:t xml:space="preserve"> направляет получателю средств местного бюджета извещение о постановке на учет (изменении) денежного обязательства в органе Федерального казначейства</w:t>
      </w:r>
      <w:r w:rsidR="00D34DB9" w:rsidRPr="00C006AD">
        <w:rPr>
          <w:rFonts w:ascii="Times New Roman" w:hAnsi="Times New Roman" w:cs="Times New Roman"/>
          <w:sz w:val="28"/>
          <w:szCs w:val="28"/>
        </w:rPr>
        <w:t>, реквизиты которого установлены Приказом Минфина России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(приложение 13, далее – Извещение о денежном обязательстве)</w:t>
      </w:r>
    </w:p>
    <w:p w14:paraId="4922715B" w14:textId="77777777" w:rsidR="00CF5377" w:rsidRPr="00D34DB9" w:rsidRDefault="00CF5377" w:rsidP="00D34DB9">
      <w:pPr>
        <w:spacing w:after="269" w:line="255" w:lineRule="auto"/>
        <w:ind w:right="28" w:firstLine="610"/>
        <w:jc w:val="both"/>
        <w:rPr>
          <w:rFonts w:ascii="Times New Roman" w:hAnsi="Times New Roman" w:cs="Times New Roman"/>
          <w:sz w:val="28"/>
          <w:szCs w:val="28"/>
        </w:rPr>
      </w:pPr>
      <w:r w:rsidRPr="00D34DB9">
        <w:rPr>
          <w:rFonts w:ascii="Times New Roman" w:hAnsi="Times New Roman" w:cs="Times New Roman"/>
          <w:sz w:val="28"/>
          <w:szCs w:val="28"/>
        </w:rPr>
        <w:t>Извещение о денежном обязательстве направляется получателю средств местного бюджета:</w:t>
      </w:r>
    </w:p>
    <w:p w14:paraId="496381F4" w14:textId="77777777" w:rsidR="00CF5377" w:rsidRPr="00CF5377" w:rsidRDefault="00CF5377" w:rsidP="00D34DB9">
      <w:pPr>
        <w:ind w:left="77" w:right="187" w:firstLine="533"/>
        <w:jc w:val="both"/>
        <w:rPr>
          <w:rFonts w:ascii="Times New Roman" w:hAnsi="Times New Roman" w:cs="Times New Roman"/>
          <w:sz w:val="28"/>
          <w:szCs w:val="28"/>
        </w:rPr>
      </w:pPr>
      <w:r w:rsidRPr="00CF5377">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097D5BF0" w14:textId="77777777" w:rsidR="00CF5377" w:rsidRPr="00CF5377" w:rsidRDefault="00CF5377" w:rsidP="00D34DB9">
      <w:pPr>
        <w:ind w:right="120" w:firstLine="610"/>
        <w:jc w:val="both"/>
        <w:rPr>
          <w:rFonts w:ascii="Times New Roman" w:hAnsi="Times New Roman" w:cs="Times New Roman"/>
          <w:sz w:val="28"/>
          <w:szCs w:val="28"/>
        </w:rPr>
      </w:pPr>
      <w:r w:rsidRPr="00CF5377">
        <w:rPr>
          <w:rFonts w:ascii="Times New Roman" w:hAnsi="Times New Roman" w:cs="Times New Roman"/>
          <w:sz w:val="28"/>
          <w:szCs w:val="28"/>
        </w:rPr>
        <w:t>на бумажном носителе, подписанного уполномоченным лицом органа Федерального казначейства,</w:t>
      </w:r>
      <w:r w:rsidR="00D34DB9">
        <w:rPr>
          <w:rFonts w:ascii="Times New Roman" w:hAnsi="Times New Roman" w:cs="Times New Roman"/>
          <w:sz w:val="28"/>
          <w:szCs w:val="28"/>
        </w:rPr>
        <w:t xml:space="preserve"> -</w:t>
      </w:r>
      <w:r w:rsidRPr="00CF5377">
        <w:rPr>
          <w:rFonts w:ascii="Times New Roman" w:hAnsi="Times New Roman" w:cs="Times New Roman"/>
          <w:sz w:val="28"/>
          <w:szCs w:val="28"/>
        </w:rPr>
        <w:t xml:space="preserve"> в отношении Сведений о денежном обязательстве, представленных на бумажном носителе.</w:t>
      </w:r>
    </w:p>
    <w:p w14:paraId="293CC80D" w14:textId="77777777" w:rsidR="00CF5377" w:rsidRPr="00CF5377" w:rsidRDefault="00CF5377" w:rsidP="00D34DB9">
      <w:pPr>
        <w:spacing w:after="194"/>
        <w:ind w:left="10" w:right="105" w:firstLine="600"/>
        <w:jc w:val="both"/>
        <w:rPr>
          <w:rFonts w:ascii="Times New Roman" w:hAnsi="Times New Roman" w:cs="Times New Roman"/>
          <w:sz w:val="28"/>
          <w:szCs w:val="28"/>
        </w:rPr>
      </w:pPr>
      <w:r w:rsidRPr="00CF5377">
        <w:rPr>
          <w:rFonts w:ascii="Times New Roman" w:hAnsi="Times New Roman" w:cs="Times New Roman"/>
          <w:sz w:val="28"/>
          <w:szCs w:val="28"/>
        </w:rPr>
        <w:lastRenderedPageBreak/>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r w:rsidR="00D34DB9">
        <w:rPr>
          <w:rFonts w:ascii="Times New Roman" w:hAnsi="Times New Roman" w:cs="Times New Roman"/>
          <w:sz w:val="28"/>
          <w:szCs w:val="28"/>
        </w:rPr>
        <w:t xml:space="preserve"> В отношении Сведений о денежном обязательстве, сформированных с использованием </w:t>
      </w:r>
      <w:r w:rsidR="00C006AD">
        <w:rPr>
          <w:rFonts w:ascii="Times New Roman" w:hAnsi="Times New Roman" w:cs="Times New Roman"/>
          <w:sz w:val="28"/>
          <w:szCs w:val="28"/>
        </w:rPr>
        <w:t>единой информационной системы, извещение о денежном обязательстве направляется с использованием единой информационной системы.</w:t>
      </w:r>
    </w:p>
    <w:p w14:paraId="1BD3679A" w14:textId="77777777" w:rsidR="00CF5377" w:rsidRPr="00CF5377" w:rsidRDefault="00CF5377" w:rsidP="00C006AD">
      <w:pPr>
        <w:spacing w:after="174"/>
        <w:ind w:left="77" w:right="96" w:firstLine="533"/>
        <w:jc w:val="both"/>
        <w:rPr>
          <w:rFonts w:ascii="Times New Roman" w:hAnsi="Times New Roman" w:cs="Times New Roman"/>
          <w:sz w:val="28"/>
          <w:szCs w:val="28"/>
        </w:rPr>
      </w:pPr>
      <w:r w:rsidRPr="00CF5377">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83A405C" w14:textId="77777777" w:rsidR="00CF5377" w:rsidRPr="00CF5377" w:rsidRDefault="00CF5377" w:rsidP="00C006AD">
      <w:pPr>
        <w:spacing w:after="208"/>
        <w:ind w:left="77" w:right="28" w:firstLine="533"/>
        <w:jc w:val="both"/>
        <w:rPr>
          <w:rFonts w:ascii="Times New Roman" w:hAnsi="Times New Roman" w:cs="Times New Roman"/>
          <w:sz w:val="28"/>
          <w:szCs w:val="28"/>
        </w:rPr>
      </w:pPr>
      <w:r w:rsidRPr="00CF5377">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14:paraId="0DC3D2DB" w14:textId="77777777" w:rsidR="00C006AD" w:rsidRDefault="00CF5377" w:rsidP="00C006AD">
      <w:pPr>
        <w:spacing w:after="124"/>
        <w:ind w:left="77" w:right="28" w:firstLine="502"/>
        <w:jc w:val="both"/>
        <w:rPr>
          <w:rFonts w:ascii="Times New Roman" w:hAnsi="Times New Roman" w:cs="Times New Roman"/>
          <w:sz w:val="28"/>
          <w:szCs w:val="28"/>
        </w:rPr>
      </w:pPr>
      <w:r w:rsidRPr="00CF5377">
        <w:rPr>
          <w:rFonts w:ascii="Times New Roman" w:hAnsi="Times New Roman" w:cs="Times New Roman"/>
          <w:sz w:val="28"/>
          <w:szCs w:val="28"/>
        </w:rPr>
        <w:t xml:space="preserve">с по 19 разряд - учетный номер соответствующего бюджетного обязательства; </w:t>
      </w:r>
    </w:p>
    <w:p w14:paraId="2C7CCF56" w14:textId="77777777" w:rsidR="00CF5377" w:rsidRPr="00CF5377" w:rsidRDefault="00CF5377" w:rsidP="00C006AD">
      <w:pPr>
        <w:spacing w:after="124"/>
        <w:ind w:left="77" w:right="28" w:firstLine="502"/>
        <w:jc w:val="both"/>
        <w:rPr>
          <w:rFonts w:ascii="Times New Roman" w:hAnsi="Times New Roman" w:cs="Times New Roman"/>
          <w:sz w:val="28"/>
          <w:szCs w:val="28"/>
        </w:rPr>
      </w:pPr>
      <w:r w:rsidRPr="00CF5377">
        <w:rPr>
          <w:rFonts w:ascii="Times New Roman" w:hAnsi="Times New Roman" w:cs="Times New Roman"/>
          <w:sz w:val="28"/>
          <w:szCs w:val="28"/>
        </w:rPr>
        <w:t>с 20 по 25 разряд - порядковый номер денежного обязательства.</w:t>
      </w:r>
    </w:p>
    <w:p w14:paraId="4B2ADD6C" w14:textId="77777777" w:rsidR="00CF5377" w:rsidRPr="009F203D" w:rsidRDefault="00CF5377" w:rsidP="00C006AD">
      <w:pPr>
        <w:pStyle w:val="aa"/>
        <w:numPr>
          <w:ilvl w:val="0"/>
          <w:numId w:val="8"/>
        </w:numPr>
        <w:spacing w:after="213" w:line="255" w:lineRule="auto"/>
        <w:ind w:right="28"/>
        <w:rPr>
          <w:rFonts w:ascii="Times New Roman" w:hAnsi="Times New Roman" w:cs="Times New Roman"/>
          <w:sz w:val="28"/>
          <w:szCs w:val="28"/>
        </w:rPr>
      </w:pPr>
      <w:r w:rsidRPr="009F203D">
        <w:rPr>
          <w:rFonts w:ascii="Times New Roman" w:hAnsi="Times New Roman" w:cs="Times New Roman"/>
          <w:sz w:val="28"/>
          <w:szCs w:val="28"/>
        </w:rPr>
        <w:t xml:space="preserve">В случае отрицательного результата проверки Сведений о денежном обязательстве орган Федерального казначейства в </w:t>
      </w:r>
      <w:r w:rsidR="00C006AD">
        <w:rPr>
          <w:rFonts w:ascii="Times New Roman" w:hAnsi="Times New Roman" w:cs="Times New Roman"/>
          <w:sz w:val="28"/>
          <w:szCs w:val="28"/>
        </w:rPr>
        <w:t>день осуществления проверки</w:t>
      </w:r>
      <w:r w:rsidRPr="009F203D">
        <w:rPr>
          <w:rFonts w:ascii="Times New Roman" w:hAnsi="Times New Roman" w:cs="Times New Roman"/>
          <w:sz w:val="28"/>
          <w:szCs w:val="28"/>
        </w:rPr>
        <w:t>:</w:t>
      </w:r>
    </w:p>
    <w:p w14:paraId="467D6781" w14:textId="77777777" w:rsidR="00CF5377" w:rsidRPr="00CF5377" w:rsidRDefault="00CF5377" w:rsidP="00C006AD">
      <w:pPr>
        <w:ind w:left="77" w:right="28" w:firstLine="502"/>
        <w:jc w:val="both"/>
        <w:rPr>
          <w:rFonts w:ascii="Times New Roman" w:hAnsi="Times New Roman" w:cs="Times New Roman"/>
          <w:sz w:val="28"/>
          <w:szCs w:val="28"/>
        </w:rPr>
      </w:pPr>
      <w:r w:rsidRPr="00CF5377">
        <w:rPr>
          <w:rFonts w:ascii="Times New Roman" w:hAnsi="Times New Roman" w:cs="Times New Roman"/>
          <w:sz w:val="28"/>
          <w:szCs w:val="28"/>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3F88F96" w14:textId="77777777" w:rsidR="00CF5377" w:rsidRPr="00CF5377" w:rsidRDefault="00CF5377" w:rsidP="00C006AD">
      <w:pPr>
        <w:ind w:left="77" w:right="28" w:firstLine="502"/>
        <w:jc w:val="both"/>
        <w:rPr>
          <w:rFonts w:ascii="Times New Roman" w:hAnsi="Times New Roman" w:cs="Times New Roman"/>
          <w:sz w:val="28"/>
          <w:szCs w:val="28"/>
        </w:rPr>
      </w:pPr>
      <w:r w:rsidRPr="00CF5377">
        <w:rPr>
          <w:rFonts w:ascii="Times New Roman" w:hAnsi="Times New Roman" w:cs="Times New Roman"/>
          <w:sz w:val="28"/>
          <w:szCs w:val="28"/>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1A95187" w14:textId="77777777" w:rsidR="00CF5377" w:rsidRDefault="00CF5377" w:rsidP="00C006AD">
      <w:pPr>
        <w:ind w:left="14" w:right="28" w:firstLine="523"/>
        <w:jc w:val="both"/>
        <w:rPr>
          <w:rFonts w:ascii="Times New Roman" w:hAnsi="Times New Roman" w:cs="Times New Roman"/>
          <w:sz w:val="28"/>
          <w:szCs w:val="28"/>
        </w:rPr>
      </w:pPr>
      <w:r w:rsidRPr="00CF5377">
        <w:rPr>
          <w:rFonts w:ascii="Times New Roman" w:hAnsi="Times New Roman" w:cs="Times New Roman"/>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57A947F6" w14:textId="77777777" w:rsidR="00C006AD" w:rsidRPr="00CF5377" w:rsidRDefault="00C006AD" w:rsidP="00C006AD">
      <w:pPr>
        <w:ind w:left="14" w:right="28" w:firstLine="523"/>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w:t>
      </w:r>
    </w:p>
    <w:p w14:paraId="143A90BF" w14:textId="77777777" w:rsidR="00CF5377" w:rsidRPr="00CF5377" w:rsidRDefault="00CF5377" w:rsidP="00523C3E">
      <w:pPr>
        <w:numPr>
          <w:ilvl w:val="0"/>
          <w:numId w:val="8"/>
        </w:numPr>
        <w:spacing w:after="217" w:line="255" w:lineRule="auto"/>
        <w:ind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w:t>
      </w:r>
      <w:proofErr w:type="gramStart"/>
      <w:r w:rsidRPr="00CF5377">
        <w:rPr>
          <w:rFonts w:ascii="Times New Roman" w:hAnsi="Times New Roman" w:cs="Times New Roman"/>
          <w:sz w:val="28"/>
          <w:szCs w:val="28"/>
        </w:rPr>
        <w:t>обязательством</w:t>
      </w:r>
      <w:r w:rsidR="009F203D">
        <w:rPr>
          <w:rFonts w:ascii="Times New Roman" w:hAnsi="Times New Roman" w:cs="Times New Roman"/>
          <w:sz w:val="28"/>
          <w:szCs w:val="28"/>
        </w:rPr>
        <w:t xml:space="preserve">, </w:t>
      </w:r>
      <w:r w:rsidRPr="00CF5377">
        <w:rPr>
          <w:rFonts w:ascii="Times New Roman" w:hAnsi="Times New Roman" w:cs="Times New Roman"/>
          <w:sz w:val="28"/>
          <w:szCs w:val="28"/>
        </w:rPr>
        <w:t xml:space="preserve"> </w:t>
      </w:r>
      <w:r w:rsidR="00C006AD">
        <w:rPr>
          <w:rFonts w:ascii="Times New Roman" w:hAnsi="Times New Roman" w:cs="Times New Roman"/>
          <w:sz w:val="28"/>
          <w:szCs w:val="28"/>
        </w:rPr>
        <w:t>указанном</w:t>
      </w:r>
      <w:proofErr w:type="gramEnd"/>
      <w:r w:rsidR="00C006AD">
        <w:rPr>
          <w:rFonts w:ascii="Times New Roman" w:hAnsi="Times New Roman" w:cs="Times New Roman"/>
          <w:sz w:val="28"/>
          <w:szCs w:val="28"/>
        </w:rPr>
        <w:t xml:space="preserve"> в пункте 17 настоящего Порядка, </w:t>
      </w:r>
      <w:r w:rsidRPr="00CF5377">
        <w:rPr>
          <w:rFonts w:ascii="Times New Roman" w:hAnsi="Times New Roman" w:cs="Times New Roman"/>
          <w:sz w:val="28"/>
          <w:szCs w:val="28"/>
        </w:rPr>
        <w:t>подлежит учету в текущем финансовом году на основании Сведений о денежном обязательстве, сформированных органом Федерального казначейства.</w:t>
      </w:r>
    </w:p>
    <w:p w14:paraId="25CFAF4D" w14:textId="77777777" w:rsidR="00CF5377" w:rsidRDefault="00CF5377" w:rsidP="00523C3E">
      <w:pPr>
        <w:numPr>
          <w:ilvl w:val="0"/>
          <w:numId w:val="8"/>
        </w:numPr>
        <w:spacing w:line="250" w:lineRule="auto"/>
        <w:ind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В случае если коды бюджетной классификации Российской Федерации, по которым органом Федерального казначейства учтены денежные </w:t>
      </w:r>
      <w:r w:rsidRPr="00CF5377">
        <w:rPr>
          <w:rFonts w:ascii="Times New Roman" w:hAnsi="Times New Roman" w:cs="Times New Roman"/>
          <w:sz w:val="28"/>
          <w:szCs w:val="28"/>
        </w:rPr>
        <w:lastRenderedPageBreak/>
        <w:t>обязательства отчетного финансового года, в текущем финансовом году являются несуществующими (недействующими), получатель ср</w:t>
      </w:r>
      <w:r w:rsidR="00C006AD">
        <w:rPr>
          <w:rFonts w:ascii="Times New Roman" w:hAnsi="Times New Roman" w:cs="Times New Roman"/>
          <w:sz w:val="28"/>
          <w:szCs w:val="28"/>
        </w:rPr>
        <w:t>едств местного бюджета уточняет указанные коды бюджетной классификации Российской Федерации в порядке и в срок, предусмотренный пиктом 17 настоящего Порядка.</w:t>
      </w:r>
    </w:p>
    <w:p w14:paraId="2B84F47E" w14:textId="77777777" w:rsidR="009F203D" w:rsidRPr="00CF5377" w:rsidRDefault="009F203D" w:rsidP="009F203D">
      <w:pPr>
        <w:spacing w:line="250" w:lineRule="auto"/>
        <w:ind w:left="614" w:right="28"/>
        <w:jc w:val="both"/>
        <w:rPr>
          <w:rFonts w:ascii="Times New Roman" w:hAnsi="Times New Roman" w:cs="Times New Roman"/>
          <w:sz w:val="28"/>
          <w:szCs w:val="28"/>
        </w:rPr>
      </w:pPr>
    </w:p>
    <w:p w14:paraId="26A43F3F" w14:textId="77777777" w:rsidR="00CF5377" w:rsidRPr="00C006AD" w:rsidRDefault="00CF5377" w:rsidP="009F203D">
      <w:pPr>
        <w:spacing w:line="227" w:lineRule="auto"/>
        <w:ind w:left="490" w:right="412" w:hanging="10"/>
        <w:jc w:val="center"/>
        <w:rPr>
          <w:rFonts w:ascii="Times New Roman" w:hAnsi="Times New Roman" w:cs="Times New Roman"/>
          <w:b/>
          <w:sz w:val="28"/>
          <w:szCs w:val="28"/>
        </w:rPr>
      </w:pPr>
      <w:r w:rsidRPr="00C006AD">
        <w:rPr>
          <w:rFonts w:ascii="Times New Roman" w:hAnsi="Times New Roman" w:cs="Times New Roman"/>
          <w:b/>
          <w:sz w:val="28"/>
          <w:szCs w:val="28"/>
        </w:rPr>
        <w:t>V. Представление информации о бюджетных и денежных обязательствах, учтенных в органах</w:t>
      </w:r>
    </w:p>
    <w:p w14:paraId="061B1394" w14:textId="77777777" w:rsidR="00CF5377" w:rsidRPr="00C006AD" w:rsidRDefault="00CF5377" w:rsidP="009F203D">
      <w:pPr>
        <w:spacing w:line="227" w:lineRule="auto"/>
        <w:ind w:left="490" w:right="417" w:hanging="10"/>
        <w:jc w:val="center"/>
        <w:rPr>
          <w:rFonts w:ascii="Times New Roman" w:hAnsi="Times New Roman" w:cs="Times New Roman"/>
          <w:b/>
          <w:sz w:val="28"/>
          <w:szCs w:val="28"/>
        </w:rPr>
      </w:pPr>
      <w:r w:rsidRPr="00C006AD">
        <w:rPr>
          <w:rFonts w:ascii="Times New Roman" w:hAnsi="Times New Roman" w:cs="Times New Roman"/>
          <w:b/>
          <w:sz w:val="28"/>
          <w:szCs w:val="28"/>
        </w:rPr>
        <w:t>Федерального казначейства</w:t>
      </w:r>
    </w:p>
    <w:p w14:paraId="57CAD760" w14:textId="77777777" w:rsidR="009F203D" w:rsidRPr="00CF5377" w:rsidRDefault="009F203D" w:rsidP="009F203D">
      <w:pPr>
        <w:spacing w:line="227" w:lineRule="auto"/>
        <w:ind w:left="490" w:right="417" w:hanging="10"/>
        <w:jc w:val="center"/>
        <w:rPr>
          <w:rFonts w:ascii="Times New Roman" w:hAnsi="Times New Roman" w:cs="Times New Roman"/>
          <w:sz w:val="28"/>
          <w:szCs w:val="28"/>
        </w:rPr>
      </w:pPr>
    </w:p>
    <w:p w14:paraId="1BB56A13" w14:textId="77777777" w:rsidR="00CF5377" w:rsidRDefault="00CF5377" w:rsidP="0071324E">
      <w:pPr>
        <w:numPr>
          <w:ilvl w:val="0"/>
          <w:numId w:val="8"/>
        </w:numPr>
        <w:spacing w:line="255" w:lineRule="auto"/>
        <w:ind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Информация </w:t>
      </w:r>
      <w:r w:rsidR="0071324E">
        <w:rPr>
          <w:rFonts w:ascii="Times New Roman" w:hAnsi="Times New Roman" w:cs="Times New Roman"/>
          <w:sz w:val="28"/>
          <w:szCs w:val="28"/>
        </w:rPr>
        <w:t>о бюджетных и денежных обязательствах предоставляется органом Федерального казначейства</w:t>
      </w:r>
      <w:r w:rsidR="00B12AF8">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 (внесение в них изменений) и их исполнения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w:t>
      </w:r>
    </w:p>
    <w:p w14:paraId="19B31978" w14:textId="77777777" w:rsidR="00B12AF8" w:rsidRPr="00CF5377" w:rsidRDefault="00B12AF8" w:rsidP="00521365">
      <w:pPr>
        <w:spacing w:line="255" w:lineRule="auto"/>
        <w:ind w:right="28" w:firstLine="537"/>
        <w:jc w:val="both"/>
        <w:rPr>
          <w:rFonts w:ascii="Times New Roman" w:hAnsi="Times New Roman" w:cs="Times New Roman"/>
          <w:sz w:val="28"/>
          <w:szCs w:val="28"/>
        </w:rPr>
      </w:pPr>
      <w:r>
        <w:rPr>
          <w:rFonts w:ascii="Times New Roman" w:hAnsi="Times New Roman" w:cs="Times New Roman"/>
          <w:sz w:val="28"/>
          <w:szCs w:val="28"/>
        </w:rPr>
        <w:t xml:space="preserve">Информация предоставляется органом Федерального казначейства в виде документов по запросам </w:t>
      </w:r>
      <w:r w:rsidR="00A913DC">
        <w:rPr>
          <w:rFonts w:ascii="Times New Roman" w:hAnsi="Times New Roman" w:cs="Times New Roman"/>
          <w:sz w:val="28"/>
          <w:szCs w:val="28"/>
        </w:rPr>
        <w:t>Новодарковичской сельской администрации</w:t>
      </w:r>
      <w:r>
        <w:rPr>
          <w:rFonts w:ascii="Times New Roman" w:hAnsi="Times New Roman" w:cs="Times New Roman"/>
          <w:sz w:val="28"/>
          <w:szCs w:val="28"/>
        </w:rPr>
        <w:t>, главных распорядителей средств местного бюджета</w:t>
      </w:r>
      <w:r w:rsidR="00521365">
        <w:rPr>
          <w:rFonts w:ascii="Times New Roman" w:hAnsi="Times New Roman" w:cs="Times New Roman"/>
          <w:sz w:val="28"/>
          <w:szCs w:val="28"/>
        </w:rPr>
        <w:t>, получателей средств местного бюджета с учетом положений пунктов 29 и 30 настоящего Порядка.</w:t>
      </w:r>
    </w:p>
    <w:p w14:paraId="06E4DDC6" w14:textId="77777777" w:rsidR="00CF5377" w:rsidRDefault="00CF5377" w:rsidP="00523C3E">
      <w:pPr>
        <w:numPr>
          <w:ilvl w:val="0"/>
          <w:numId w:val="8"/>
        </w:numPr>
        <w:spacing w:after="239" w:line="255" w:lineRule="auto"/>
        <w:ind w:right="28" w:firstLine="537"/>
        <w:jc w:val="both"/>
        <w:rPr>
          <w:rFonts w:ascii="Times New Roman" w:hAnsi="Times New Roman" w:cs="Times New Roman"/>
          <w:sz w:val="28"/>
          <w:szCs w:val="28"/>
        </w:rPr>
      </w:pPr>
      <w:r w:rsidRPr="00CF5377">
        <w:rPr>
          <w:rFonts w:ascii="Times New Roman" w:hAnsi="Times New Roman" w:cs="Times New Roman"/>
          <w:sz w:val="28"/>
          <w:szCs w:val="28"/>
        </w:rPr>
        <w:t xml:space="preserve">Информация о бюджетных и денежных обязательствах, </w:t>
      </w:r>
      <w:r w:rsidR="00521365">
        <w:rPr>
          <w:rFonts w:ascii="Times New Roman" w:hAnsi="Times New Roman" w:cs="Times New Roman"/>
          <w:sz w:val="28"/>
          <w:szCs w:val="28"/>
        </w:rPr>
        <w:t>предоставляется:</w:t>
      </w:r>
    </w:p>
    <w:p w14:paraId="151CABDB" w14:textId="77777777" w:rsidR="00521365" w:rsidRDefault="00A913DC" w:rsidP="00521365">
      <w:pPr>
        <w:spacing w:after="239" w:line="255" w:lineRule="auto"/>
        <w:ind w:right="28" w:firstLine="537"/>
        <w:jc w:val="both"/>
        <w:rPr>
          <w:rFonts w:ascii="Times New Roman" w:hAnsi="Times New Roman" w:cs="Times New Roman"/>
          <w:sz w:val="28"/>
          <w:szCs w:val="28"/>
        </w:rPr>
      </w:pPr>
      <w:r>
        <w:rPr>
          <w:rFonts w:ascii="Times New Roman" w:hAnsi="Times New Roman" w:cs="Times New Roman"/>
          <w:sz w:val="28"/>
          <w:szCs w:val="28"/>
        </w:rPr>
        <w:t>Новодарковичской сельской администрации</w:t>
      </w:r>
      <w:r w:rsidR="00521365">
        <w:rPr>
          <w:rFonts w:ascii="Times New Roman" w:hAnsi="Times New Roman" w:cs="Times New Roman"/>
          <w:sz w:val="28"/>
          <w:szCs w:val="28"/>
        </w:rPr>
        <w:t xml:space="preserve"> – по всем бюджетным и денежным обязательствам;</w:t>
      </w:r>
    </w:p>
    <w:p w14:paraId="07F9A982" w14:textId="77777777" w:rsidR="00521365" w:rsidRDefault="00521365" w:rsidP="00521365">
      <w:pPr>
        <w:spacing w:after="239" w:line="255" w:lineRule="auto"/>
        <w:ind w:right="28" w:firstLine="537"/>
        <w:jc w:val="both"/>
        <w:rPr>
          <w:rFonts w:ascii="Times New Roman" w:hAnsi="Times New Roman" w:cs="Times New Roman"/>
          <w:sz w:val="28"/>
          <w:szCs w:val="28"/>
        </w:rPr>
      </w:pPr>
      <w:r>
        <w:rPr>
          <w:rFonts w:ascii="Times New Roman" w:hAnsi="Times New Roman" w:cs="Times New Roman"/>
          <w:sz w:val="28"/>
          <w:szCs w:val="28"/>
        </w:rPr>
        <w:t xml:space="preserve">главным распорядителям (распорядителям) средств  бюджета </w:t>
      </w:r>
      <w:r w:rsidR="00146F5B">
        <w:rPr>
          <w:rFonts w:ascii="Times New Roman" w:hAnsi="Times New Roman" w:cs="Times New Roman"/>
          <w:sz w:val="28"/>
          <w:szCs w:val="28"/>
        </w:rPr>
        <w:t>поселения</w:t>
      </w:r>
      <w:r>
        <w:rPr>
          <w:rFonts w:ascii="Times New Roman" w:hAnsi="Times New Roman" w:cs="Times New Roman"/>
          <w:sz w:val="28"/>
          <w:szCs w:val="28"/>
        </w:rPr>
        <w:t xml:space="preserve"> – в части бюджетных и денежных обязательств подведомственных им получателей бюджета </w:t>
      </w:r>
      <w:r w:rsidR="00A913DC">
        <w:rPr>
          <w:rFonts w:ascii="Times New Roman" w:hAnsi="Times New Roman" w:cs="Times New Roman"/>
          <w:sz w:val="28"/>
          <w:szCs w:val="28"/>
        </w:rPr>
        <w:t>поселения</w:t>
      </w:r>
      <w:r>
        <w:rPr>
          <w:rFonts w:ascii="Times New Roman" w:hAnsi="Times New Roman" w:cs="Times New Roman"/>
          <w:sz w:val="28"/>
          <w:szCs w:val="28"/>
        </w:rPr>
        <w:t>;</w:t>
      </w:r>
    </w:p>
    <w:p w14:paraId="0FE89581" w14:textId="77777777" w:rsidR="00521365" w:rsidRDefault="00521365" w:rsidP="00521365">
      <w:pPr>
        <w:spacing w:after="239" w:line="255" w:lineRule="auto"/>
        <w:ind w:right="28" w:firstLine="537"/>
        <w:jc w:val="both"/>
        <w:rPr>
          <w:rFonts w:ascii="Times New Roman" w:hAnsi="Times New Roman" w:cs="Times New Roman"/>
          <w:sz w:val="28"/>
          <w:szCs w:val="28"/>
        </w:rPr>
      </w:pPr>
      <w:r>
        <w:rPr>
          <w:rFonts w:ascii="Times New Roman" w:hAnsi="Times New Roman" w:cs="Times New Roman"/>
          <w:sz w:val="28"/>
          <w:szCs w:val="28"/>
        </w:rPr>
        <w:t xml:space="preserve">получателем средств местного бюджета – в части бюджетных и денежных обязательств соответствующего получателя средств бюджета </w:t>
      </w:r>
      <w:r w:rsidR="00A913DC">
        <w:rPr>
          <w:rFonts w:ascii="Times New Roman" w:hAnsi="Times New Roman" w:cs="Times New Roman"/>
          <w:sz w:val="28"/>
          <w:szCs w:val="28"/>
        </w:rPr>
        <w:t>поселения.</w:t>
      </w:r>
    </w:p>
    <w:p w14:paraId="68BC2EF5" w14:textId="77777777" w:rsidR="00521365" w:rsidRDefault="00521365" w:rsidP="00521365">
      <w:pPr>
        <w:spacing w:after="239" w:line="255" w:lineRule="auto"/>
        <w:ind w:right="28" w:firstLine="537"/>
        <w:jc w:val="both"/>
        <w:rPr>
          <w:rFonts w:ascii="Times New Roman" w:hAnsi="Times New Roman" w:cs="Times New Roman"/>
          <w:sz w:val="28"/>
          <w:szCs w:val="28"/>
        </w:rPr>
      </w:pPr>
      <w:r>
        <w:rPr>
          <w:rFonts w:ascii="Times New Roman" w:hAnsi="Times New Roman" w:cs="Times New Roman"/>
          <w:sz w:val="28"/>
          <w:szCs w:val="28"/>
        </w:rPr>
        <w:t>Информация о бюджетных и денежных обязательствах предоставляется по запросу на 1-е число каждого месяца и по состоянию на дату, указанную в запросе, нарастающим итогом с 1 января текущего финансового года.</w:t>
      </w:r>
    </w:p>
    <w:p w14:paraId="16625695" w14:textId="77777777" w:rsidR="00521365" w:rsidRPr="00521365" w:rsidRDefault="00521365" w:rsidP="00521365">
      <w:pPr>
        <w:pStyle w:val="aa"/>
        <w:numPr>
          <w:ilvl w:val="0"/>
          <w:numId w:val="8"/>
        </w:numPr>
        <w:spacing w:after="239" w:line="255" w:lineRule="auto"/>
        <w:ind w:right="28"/>
        <w:rPr>
          <w:rFonts w:ascii="Times New Roman" w:hAnsi="Times New Roman" w:cs="Times New Roman"/>
          <w:sz w:val="28"/>
          <w:szCs w:val="28"/>
        </w:rPr>
      </w:pPr>
      <w:r>
        <w:rPr>
          <w:rFonts w:ascii="Times New Roman" w:hAnsi="Times New Roman" w:cs="Times New Roman"/>
          <w:sz w:val="28"/>
          <w:szCs w:val="28"/>
        </w:rPr>
        <w:t xml:space="preserve">Порядок формирования информации о бюджетных и денежных обязательствах осуществляется в порядке, установленном и утвержденным </w:t>
      </w:r>
      <w:r w:rsidRPr="00C006AD">
        <w:rPr>
          <w:rFonts w:ascii="Times New Roman" w:hAnsi="Times New Roman" w:cs="Times New Roman"/>
          <w:sz w:val="28"/>
          <w:szCs w:val="28"/>
        </w:rPr>
        <w:t>Приказом Минфина России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14:paraId="55A042FB" w14:textId="77777777" w:rsidR="00521365" w:rsidRPr="00CF5377" w:rsidRDefault="00521365" w:rsidP="00521365">
      <w:pPr>
        <w:spacing w:after="239" w:line="255" w:lineRule="auto"/>
        <w:ind w:left="537" w:right="28"/>
        <w:jc w:val="both"/>
        <w:rPr>
          <w:rFonts w:ascii="Times New Roman" w:hAnsi="Times New Roman" w:cs="Times New Roman"/>
          <w:sz w:val="28"/>
          <w:szCs w:val="28"/>
        </w:rPr>
      </w:pPr>
    </w:p>
    <w:p w14:paraId="00368183" w14:textId="77777777" w:rsidR="00104AA6" w:rsidRDefault="00104AA6" w:rsidP="009F203D">
      <w:pPr>
        <w:spacing w:after="227" w:line="254" w:lineRule="auto"/>
        <w:ind w:left="4757"/>
        <w:rPr>
          <w:rFonts w:ascii="Times New Roman" w:hAnsi="Times New Roman" w:cs="Times New Roman"/>
          <w:sz w:val="28"/>
          <w:szCs w:val="28"/>
        </w:rPr>
      </w:pPr>
    </w:p>
    <w:p w14:paraId="46132866" w14:textId="77777777" w:rsidR="00AB761B" w:rsidRPr="00AB761B" w:rsidRDefault="00CF5377" w:rsidP="00AB761B">
      <w:pPr>
        <w:spacing w:line="227" w:lineRule="auto"/>
        <w:ind w:left="4678" w:right="489"/>
        <w:rPr>
          <w:rFonts w:ascii="Times New Roman" w:hAnsi="Times New Roman" w:cs="Times New Roman"/>
          <w:sz w:val="24"/>
          <w:szCs w:val="24"/>
        </w:rPr>
      </w:pPr>
      <w:r w:rsidRPr="00AB761B">
        <w:rPr>
          <w:rFonts w:ascii="Times New Roman" w:hAnsi="Times New Roman" w:cs="Times New Roman"/>
          <w:sz w:val="24"/>
          <w:szCs w:val="24"/>
        </w:rPr>
        <w:lastRenderedPageBreak/>
        <w:t xml:space="preserve">Приложение  к </w:t>
      </w:r>
      <w:r w:rsidR="00AB761B" w:rsidRPr="00AB761B">
        <w:rPr>
          <w:rFonts w:ascii="Times New Roman" w:hAnsi="Times New Roman" w:cs="Times New Roman"/>
          <w:sz w:val="24"/>
          <w:szCs w:val="24"/>
        </w:rPr>
        <w:t>Порядку учета</w:t>
      </w:r>
      <w:r w:rsidR="00440463">
        <w:rPr>
          <w:rFonts w:ascii="Times New Roman" w:hAnsi="Times New Roman" w:cs="Times New Roman"/>
          <w:sz w:val="24"/>
          <w:szCs w:val="24"/>
        </w:rPr>
        <w:t xml:space="preserve"> </w:t>
      </w:r>
      <w:r w:rsidR="00AB761B" w:rsidRPr="00AB761B">
        <w:rPr>
          <w:rFonts w:ascii="Times New Roman" w:hAnsi="Times New Roman" w:cs="Times New Roman"/>
          <w:sz w:val="24"/>
          <w:szCs w:val="24"/>
        </w:rPr>
        <w:t>бюджетных и денежных обязательств</w:t>
      </w:r>
      <w:r w:rsidR="00440463">
        <w:rPr>
          <w:rFonts w:ascii="Times New Roman" w:hAnsi="Times New Roman" w:cs="Times New Roman"/>
          <w:sz w:val="24"/>
          <w:szCs w:val="24"/>
        </w:rPr>
        <w:t xml:space="preserve"> </w:t>
      </w:r>
      <w:r w:rsidR="00AB761B" w:rsidRPr="00AB761B">
        <w:rPr>
          <w:rFonts w:ascii="Times New Roman" w:hAnsi="Times New Roman" w:cs="Times New Roman"/>
          <w:sz w:val="24"/>
          <w:szCs w:val="24"/>
        </w:rPr>
        <w:t>получателей средств бюджета</w:t>
      </w:r>
      <w:r w:rsidR="00440463">
        <w:rPr>
          <w:rFonts w:ascii="Times New Roman" w:hAnsi="Times New Roman" w:cs="Times New Roman"/>
          <w:sz w:val="24"/>
          <w:szCs w:val="24"/>
        </w:rPr>
        <w:t xml:space="preserve"> </w:t>
      </w:r>
      <w:proofErr w:type="spellStart"/>
      <w:r w:rsidR="00AB761B" w:rsidRPr="00AB761B">
        <w:rPr>
          <w:rFonts w:ascii="Times New Roman" w:hAnsi="Times New Roman" w:cs="Times New Roman"/>
          <w:sz w:val="24"/>
          <w:szCs w:val="24"/>
        </w:rPr>
        <w:t>Новодарковичского</w:t>
      </w:r>
      <w:proofErr w:type="spellEnd"/>
      <w:r w:rsidR="00AB761B" w:rsidRPr="00AB761B">
        <w:rPr>
          <w:rFonts w:ascii="Times New Roman" w:hAnsi="Times New Roman" w:cs="Times New Roman"/>
          <w:sz w:val="24"/>
          <w:szCs w:val="24"/>
        </w:rPr>
        <w:t xml:space="preserve"> сельского поселения</w:t>
      </w:r>
      <w:r w:rsidR="00440463">
        <w:rPr>
          <w:rFonts w:ascii="Times New Roman" w:hAnsi="Times New Roman" w:cs="Times New Roman"/>
          <w:sz w:val="24"/>
          <w:szCs w:val="24"/>
        </w:rPr>
        <w:t xml:space="preserve"> </w:t>
      </w:r>
      <w:r w:rsidR="00AB761B" w:rsidRPr="00AB761B">
        <w:rPr>
          <w:rFonts w:ascii="Times New Roman" w:hAnsi="Times New Roman" w:cs="Times New Roman"/>
          <w:sz w:val="24"/>
          <w:szCs w:val="24"/>
        </w:rPr>
        <w:t>Брянского муниципального района</w:t>
      </w:r>
      <w:r w:rsidR="00440463">
        <w:rPr>
          <w:rFonts w:ascii="Times New Roman" w:hAnsi="Times New Roman" w:cs="Times New Roman"/>
          <w:sz w:val="24"/>
          <w:szCs w:val="24"/>
        </w:rPr>
        <w:t xml:space="preserve"> </w:t>
      </w:r>
      <w:r w:rsidR="00AB761B" w:rsidRPr="00AB761B">
        <w:rPr>
          <w:rFonts w:ascii="Times New Roman" w:hAnsi="Times New Roman" w:cs="Times New Roman"/>
          <w:sz w:val="24"/>
          <w:szCs w:val="24"/>
        </w:rPr>
        <w:t>Брянской области</w:t>
      </w:r>
    </w:p>
    <w:p w14:paraId="6801B888" w14:textId="77777777" w:rsidR="00AB761B" w:rsidRPr="00AB761B" w:rsidRDefault="00AB761B" w:rsidP="00AB761B">
      <w:pPr>
        <w:spacing w:line="227" w:lineRule="auto"/>
        <w:ind w:left="4678" w:right="489"/>
        <w:rPr>
          <w:rFonts w:ascii="Times New Roman" w:hAnsi="Times New Roman" w:cs="Times New Roman"/>
          <w:sz w:val="24"/>
          <w:szCs w:val="24"/>
        </w:rPr>
      </w:pPr>
      <w:r w:rsidRPr="00AB761B">
        <w:rPr>
          <w:rFonts w:ascii="Times New Roman" w:hAnsi="Times New Roman" w:cs="Times New Roman"/>
          <w:sz w:val="24"/>
          <w:szCs w:val="24"/>
        </w:rPr>
        <w:t>Управлением Федерального казначейства</w:t>
      </w:r>
    </w:p>
    <w:p w14:paraId="25111BB7" w14:textId="77777777" w:rsidR="00AB761B" w:rsidRPr="00AB761B" w:rsidRDefault="00AB761B" w:rsidP="00AB761B">
      <w:pPr>
        <w:spacing w:line="227" w:lineRule="auto"/>
        <w:ind w:left="4678" w:right="489"/>
        <w:rPr>
          <w:rFonts w:ascii="Times New Roman" w:hAnsi="Times New Roman" w:cs="Times New Roman"/>
          <w:b/>
          <w:sz w:val="24"/>
          <w:szCs w:val="24"/>
        </w:rPr>
      </w:pPr>
      <w:r w:rsidRPr="00AB761B">
        <w:rPr>
          <w:rFonts w:ascii="Times New Roman" w:hAnsi="Times New Roman" w:cs="Times New Roman"/>
          <w:sz w:val="24"/>
          <w:szCs w:val="24"/>
        </w:rPr>
        <w:t>по Брянской области</w:t>
      </w:r>
      <w:r w:rsidR="00440463">
        <w:rPr>
          <w:rFonts w:ascii="Times New Roman" w:hAnsi="Times New Roman" w:cs="Times New Roman"/>
          <w:sz w:val="24"/>
          <w:szCs w:val="24"/>
        </w:rPr>
        <w:t>, утвержденному Постановлением Новодарковичской сельской администрации</w:t>
      </w:r>
    </w:p>
    <w:p w14:paraId="1C60FAF2" w14:textId="77777777" w:rsidR="00CF5377" w:rsidRPr="00BD7C69" w:rsidRDefault="00CF5377" w:rsidP="00440463">
      <w:pPr>
        <w:spacing w:after="227" w:line="254" w:lineRule="auto"/>
        <w:ind w:left="4678"/>
        <w:rPr>
          <w:rFonts w:ascii="Times New Roman" w:hAnsi="Times New Roman" w:cs="Times New Roman"/>
          <w:sz w:val="24"/>
          <w:szCs w:val="24"/>
        </w:rPr>
      </w:pPr>
      <w:r w:rsidRPr="00904D85">
        <w:rPr>
          <w:rFonts w:ascii="Times New Roman" w:hAnsi="Times New Roman" w:cs="Times New Roman"/>
          <w:sz w:val="24"/>
          <w:szCs w:val="24"/>
        </w:rPr>
        <w:t xml:space="preserve">от </w:t>
      </w:r>
      <w:r w:rsidR="00AB761B">
        <w:rPr>
          <w:rFonts w:ascii="Times New Roman" w:hAnsi="Times New Roman" w:cs="Times New Roman"/>
          <w:sz w:val="24"/>
          <w:szCs w:val="24"/>
        </w:rPr>
        <w:t>17</w:t>
      </w:r>
      <w:r w:rsidRPr="00904D85">
        <w:rPr>
          <w:rFonts w:ascii="Times New Roman" w:hAnsi="Times New Roman" w:cs="Times New Roman"/>
          <w:sz w:val="24"/>
          <w:szCs w:val="24"/>
        </w:rPr>
        <w:t>.</w:t>
      </w:r>
      <w:r w:rsidR="00AB761B">
        <w:rPr>
          <w:rFonts w:ascii="Times New Roman" w:hAnsi="Times New Roman" w:cs="Times New Roman"/>
          <w:sz w:val="24"/>
          <w:szCs w:val="24"/>
        </w:rPr>
        <w:t>01</w:t>
      </w:r>
      <w:r w:rsidRPr="00904D85">
        <w:rPr>
          <w:rFonts w:ascii="Times New Roman" w:hAnsi="Times New Roman" w:cs="Times New Roman"/>
          <w:sz w:val="24"/>
          <w:szCs w:val="24"/>
        </w:rPr>
        <w:t>.202</w:t>
      </w:r>
      <w:r w:rsidR="00AB761B">
        <w:rPr>
          <w:rFonts w:ascii="Times New Roman" w:hAnsi="Times New Roman" w:cs="Times New Roman"/>
          <w:sz w:val="24"/>
          <w:szCs w:val="24"/>
        </w:rPr>
        <w:t>4  №13</w:t>
      </w:r>
    </w:p>
    <w:p w14:paraId="4F87E9FC" w14:textId="77777777" w:rsidR="00CF5377" w:rsidRPr="00BD7C69" w:rsidRDefault="00CF5377" w:rsidP="00CF5377">
      <w:pPr>
        <w:spacing w:after="24" w:line="259" w:lineRule="auto"/>
        <w:ind w:left="4263" w:hanging="10"/>
        <w:rPr>
          <w:rFonts w:ascii="Times New Roman" w:hAnsi="Times New Roman" w:cs="Times New Roman"/>
          <w:sz w:val="28"/>
          <w:szCs w:val="28"/>
        </w:rPr>
      </w:pPr>
      <w:r w:rsidRPr="00BD7C69">
        <w:rPr>
          <w:rFonts w:ascii="Times New Roman" w:hAnsi="Times New Roman" w:cs="Times New Roman"/>
          <w:sz w:val="28"/>
          <w:szCs w:val="28"/>
        </w:rPr>
        <w:t>ПЕРЕЧЕНЬ</w:t>
      </w:r>
    </w:p>
    <w:p w14:paraId="2C283ABF" w14:textId="77777777" w:rsidR="00CF5377" w:rsidRPr="00BD7C69" w:rsidRDefault="00CF5377" w:rsidP="00CF5377">
      <w:pPr>
        <w:spacing w:after="50" w:line="259" w:lineRule="auto"/>
        <w:ind w:left="1435" w:hanging="1435"/>
        <w:jc w:val="both"/>
        <w:rPr>
          <w:rFonts w:ascii="Times New Roman" w:hAnsi="Times New Roman" w:cs="Times New Roman"/>
          <w:sz w:val="28"/>
          <w:szCs w:val="28"/>
        </w:rPr>
      </w:pPr>
      <w:r w:rsidRPr="00BD7C69">
        <w:rPr>
          <w:rFonts w:ascii="Times New Roman" w:hAnsi="Times New Roman" w:cs="Times New Roman"/>
          <w:sz w:val="28"/>
          <w:szCs w:val="28"/>
        </w:rPr>
        <w:t>ДОКУМЕНТОВ, НА ОСНОВАНИИ КОТОРЫХ ВОЗНИКАЮТ БЮДЖЕТНЫЕ</w:t>
      </w:r>
    </w:p>
    <w:p w14:paraId="1E626ED5" w14:textId="77777777" w:rsidR="00CF5377" w:rsidRPr="00BD7C69" w:rsidRDefault="00CF5377" w:rsidP="00CF5377">
      <w:pPr>
        <w:spacing w:after="50" w:line="259" w:lineRule="auto"/>
        <w:ind w:left="1666" w:hanging="1435"/>
        <w:jc w:val="both"/>
        <w:rPr>
          <w:rFonts w:ascii="Times New Roman" w:hAnsi="Times New Roman" w:cs="Times New Roman"/>
          <w:sz w:val="28"/>
          <w:szCs w:val="28"/>
        </w:rPr>
      </w:pPr>
      <w:r w:rsidRPr="00BD7C69">
        <w:rPr>
          <w:rFonts w:ascii="Times New Roman" w:hAnsi="Times New Roman" w:cs="Times New Roman"/>
          <w:sz w:val="28"/>
          <w:szCs w:val="28"/>
        </w:rPr>
        <w:t>ОБЯЗАТЕЛЬСТВА ПОЛУЧАТЕЛЕЙ СРЕДСТВ МЕСТНОГО БЮДЖЕТА,</w:t>
      </w:r>
    </w:p>
    <w:p w14:paraId="414292C2" w14:textId="77777777" w:rsidR="00CF5377" w:rsidRPr="00BD7C69" w:rsidRDefault="00CF5377" w:rsidP="00CF5377">
      <w:pPr>
        <w:spacing w:after="50" w:line="259" w:lineRule="auto"/>
        <w:ind w:left="1435" w:hanging="1435"/>
        <w:jc w:val="both"/>
        <w:rPr>
          <w:rFonts w:ascii="Times New Roman" w:hAnsi="Times New Roman" w:cs="Times New Roman"/>
          <w:sz w:val="28"/>
          <w:szCs w:val="28"/>
        </w:rPr>
      </w:pPr>
      <w:r w:rsidRPr="00BD7C69">
        <w:rPr>
          <w:rFonts w:ascii="Times New Roman" w:hAnsi="Times New Roman" w:cs="Times New Roman"/>
          <w:sz w:val="28"/>
          <w:szCs w:val="28"/>
        </w:rPr>
        <w:t>И ДОКУМЕНТОВ, ПОДТВЕРЖДАЮЩИХ ВОЗНИКНОВЕНИЕ ДЕНЕЖНЫХ</w:t>
      </w:r>
    </w:p>
    <w:p w14:paraId="3204EADA" w14:textId="77777777" w:rsidR="00CF5377" w:rsidRDefault="00CF5377" w:rsidP="00CF5377">
      <w:pPr>
        <w:spacing w:line="259" w:lineRule="auto"/>
        <w:ind w:left="1747" w:hanging="1435"/>
        <w:jc w:val="both"/>
        <w:rPr>
          <w:rFonts w:ascii="Times New Roman" w:hAnsi="Times New Roman" w:cs="Times New Roman"/>
          <w:sz w:val="28"/>
          <w:szCs w:val="28"/>
        </w:rPr>
      </w:pPr>
      <w:r w:rsidRPr="00BD7C69">
        <w:rPr>
          <w:rFonts w:ascii="Times New Roman" w:hAnsi="Times New Roman" w:cs="Times New Roman"/>
          <w:sz w:val="28"/>
          <w:szCs w:val="28"/>
        </w:rPr>
        <w:t xml:space="preserve">ОБЯЗАТЕЛЬСТВ ПОЛУЧАТЕЛЕЙ СРЕДСТВ </w:t>
      </w:r>
      <w:r w:rsidR="000B2678" w:rsidRPr="00BD7C69">
        <w:rPr>
          <w:rFonts w:ascii="Times New Roman" w:hAnsi="Times New Roman" w:cs="Times New Roman"/>
          <w:sz w:val="28"/>
          <w:szCs w:val="28"/>
        </w:rPr>
        <w:t>МЕСТНОГО</w:t>
      </w:r>
      <w:r w:rsidRPr="00BD7C69">
        <w:rPr>
          <w:rFonts w:ascii="Times New Roman" w:hAnsi="Times New Roman" w:cs="Times New Roman"/>
          <w:sz w:val="28"/>
          <w:szCs w:val="28"/>
        </w:rPr>
        <w:t xml:space="preserve"> БЮДЖЕТА</w:t>
      </w:r>
    </w:p>
    <w:p w14:paraId="01B286E3" w14:textId="77777777" w:rsidR="00BD7C69" w:rsidRPr="00BD7C69" w:rsidRDefault="00BD7C69" w:rsidP="00CF5377">
      <w:pPr>
        <w:spacing w:line="259" w:lineRule="auto"/>
        <w:ind w:left="1747" w:hanging="1435"/>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343"/>
        <w:gridCol w:w="4017"/>
        <w:gridCol w:w="4220"/>
      </w:tblGrid>
      <w:tr w:rsidR="006B49F5" w14:paraId="36013611" w14:textId="77777777" w:rsidTr="001A316E">
        <w:trPr>
          <w:trHeight w:val="1650"/>
        </w:trPr>
        <w:tc>
          <w:tcPr>
            <w:tcW w:w="1384" w:type="dxa"/>
          </w:tcPr>
          <w:p w14:paraId="38ED7633" w14:textId="77777777" w:rsidR="006B49F5" w:rsidRDefault="006B49F5" w:rsidP="006B49F5">
            <w:pPr>
              <w:pStyle w:val="ac"/>
              <w:spacing w:before="0" w:beforeAutospacing="0" w:after="0" w:afterAutospacing="0"/>
              <w:jc w:val="center"/>
            </w:pPr>
            <w:r>
              <w:t>N п/п</w:t>
            </w:r>
          </w:p>
          <w:p w14:paraId="08DC642A" w14:textId="77777777" w:rsidR="006B49F5" w:rsidRDefault="006B49F5" w:rsidP="00CF5377">
            <w:pPr>
              <w:pStyle w:val="a6"/>
              <w:spacing w:before="6"/>
              <w:rPr>
                <w:rFonts w:ascii="Times New Roman" w:hAnsi="Times New Roman" w:cs="Times New Roman"/>
              </w:rPr>
            </w:pPr>
          </w:p>
        </w:tc>
        <w:tc>
          <w:tcPr>
            <w:tcW w:w="4111" w:type="dxa"/>
          </w:tcPr>
          <w:p w14:paraId="09FB5D61" w14:textId="77777777" w:rsidR="006B49F5" w:rsidRDefault="006B49F5" w:rsidP="000E1CCB">
            <w:pPr>
              <w:pStyle w:val="ac"/>
              <w:spacing w:before="0" w:after="0"/>
              <w:jc w:val="center"/>
            </w:pPr>
            <w:r>
              <w:t xml:space="preserve">Документ, на основании которого возникает бюджетное обязательство, обязательство получателя средств </w:t>
            </w:r>
            <w:r w:rsidR="000E1CCB">
              <w:t>местного</w:t>
            </w:r>
            <w:r>
              <w:t xml:space="preserve"> бюджета, государственного бюджетного (автономного) учреждения</w:t>
            </w:r>
          </w:p>
        </w:tc>
        <w:tc>
          <w:tcPr>
            <w:tcW w:w="4311" w:type="dxa"/>
          </w:tcPr>
          <w:p w14:paraId="0B39F59C" w14:textId="77777777" w:rsidR="006B49F5" w:rsidRDefault="006B49F5" w:rsidP="006B49F5">
            <w:pPr>
              <w:pStyle w:val="ac"/>
              <w:spacing w:before="0" w:beforeAutospacing="0" w:after="0" w:afterAutospacing="0"/>
              <w:jc w:val="center"/>
            </w:pPr>
            <w:r>
              <w:t xml:space="preserve">Документ, подтверждающий возникновение денежного обязательства получателя средств </w:t>
            </w:r>
            <w:r w:rsidR="000E1CCB">
              <w:t>местного</w:t>
            </w:r>
            <w:r>
              <w:t xml:space="preserve"> бюджета, государственного бюджетного (автономного) учреждения</w:t>
            </w:r>
          </w:p>
          <w:p w14:paraId="49900AF5" w14:textId="77777777" w:rsidR="006B49F5" w:rsidRDefault="006B49F5" w:rsidP="00CF5377">
            <w:pPr>
              <w:pStyle w:val="a6"/>
              <w:spacing w:before="6"/>
              <w:rPr>
                <w:rFonts w:ascii="Times New Roman" w:hAnsi="Times New Roman" w:cs="Times New Roman"/>
              </w:rPr>
            </w:pPr>
          </w:p>
        </w:tc>
      </w:tr>
      <w:tr w:rsidR="001A316E" w14:paraId="56C7E5E8" w14:textId="77777777" w:rsidTr="007E3179">
        <w:trPr>
          <w:trHeight w:val="412"/>
        </w:trPr>
        <w:tc>
          <w:tcPr>
            <w:tcW w:w="1384" w:type="dxa"/>
          </w:tcPr>
          <w:p w14:paraId="6783F494" w14:textId="77777777" w:rsidR="001A316E" w:rsidRPr="001A316E" w:rsidRDefault="001A316E" w:rsidP="001A316E">
            <w:pPr>
              <w:pStyle w:val="a6"/>
              <w:spacing w:before="6"/>
              <w:jc w:val="center"/>
              <w:rPr>
                <w:rFonts w:ascii="Times New Roman" w:hAnsi="Times New Roman" w:cs="Times New Roman"/>
                <w:sz w:val="24"/>
                <w:szCs w:val="24"/>
              </w:rPr>
            </w:pPr>
            <w:r w:rsidRPr="001A316E">
              <w:rPr>
                <w:rFonts w:ascii="Times New Roman" w:hAnsi="Times New Roman" w:cs="Times New Roman"/>
                <w:sz w:val="24"/>
                <w:szCs w:val="24"/>
              </w:rPr>
              <w:t>1</w:t>
            </w:r>
          </w:p>
        </w:tc>
        <w:tc>
          <w:tcPr>
            <w:tcW w:w="4111" w:type="dxa"/>
          </w:tcPr>
          <w:p w14:paraId="4C4AB9C4" w14:textId="77777777" w:rsidR="001A316E" w:rsidRPr="001A316E" w:rsidRDefault="001A316E" w:rsidP="001A316E">
            <w:pPr>
              <w:pStyle w:val="a6"/>
              <w:spacing w:before="6"/>
              <w:jc w:val="center"/>
              <w:rPr>
                <w:rFonts w:ascii="Times New Roman" w:hAnsi="Times New Roman" w:cs="Times New Roman"/>
                <w:sz w:val="24"/>
                <w:szCs w:val="24"/>
              </w:rPr>
            </w:pPr>
            <w:r w:rsidRPr="001A316E">
              <w:rPr>
                <w:rFonts w:ascii="Times New Roman" w:hAnsi="Times New Roman" w:cs="Times New Roman"/>
                <w:sz w:val="24"/>
                <w:szCs w:val="24"/>
              </w:rPr>
              <w:t>2</w:t>
            </w:r>
          </w:p>
        </w:tc>
        <w:tc>
          <w:tcPr>
            <w:tcW w:w="4311" w:type="dxa"/>
          </w:tcPr>
          <w:p w14:paraId="69C57289" w14:textId="77777777" w:rsidR="001A316E" w:rsidRPr="001A316E" w:rsidRDefault="001A316E" w:rsidP="001A316E">
            <w:pPr>
              <w:pStyle w:val="a6"/>
              <w:spacing w:before="6"/>
              <w:jc w:val="center"/>
              <w:rPr>
                <w:rFonts w:ascii="Times New Roman" w:hAnsi="Times New Roman" w:cs="Times New Roman"/>
                <w:sz w:val="24"/>
                <w:szCs w:val="24"/>
              </w:rPr>
            </w:pPr>
            <w:r w:rsidRPr="001A316E">
              <w:rPr>
                <w:rFonts w:ascii="Times New Roman" w:hAnsi="Times New Roman" w:cs="Times New Roman"/>
                <w:sz w:val="24"/>
                <w:szCs w:val="24"/>
              </w:rPr>
              <w:t>3</w:t>
            </w:r>
          </w:p>
        </w:tc>
      </w:tr>
      <w:tr w:rsidR="007E3179" w14:paraId="54A71D36" w14:textId="77777777" w:rsidTr="00A020C6">
        <w:trPr>
          <w:trHeight w:val="1493"/>
        </w:trPr>
        <w:tc>
          <w:tcPr>
            <w:tcW w:w="1384" w:type="dxa"/>
          </w:tcPr>
          <w:p w14:paraId="4DCBE3F3" w14:textId="77777777" w:rsidR="007E3179" w:rsidRDefault="007E3179" w:rsidP="001A316E">
            <w:pPr>
              <w:pStyle w:val="a6"/>
              <w:spacing w:before="6"/>
              <w:jc w:val="center"/>
              <w:rPr>
                <w:rFonts w:ascii="Times New Roman" w:hAnsi="Times New Roman" w:cs="Times New Roman"/>
                <w:sz w:val="24"/>
                <w:szCs w:val="24"/>
              </w:rPr>
            </w:pPr>
          </w:p>
          <w:p w14:paraId="21F4C5FC" w14:textId="77777777" w:rsidR="007E3179" w:rsidRDefault="007E3179" w:rsidP="001A316E">
            <w:pPr>
              <w:pStyle w:val="a6"/>
              <w:spacing w:before="6"/>
              <w:jc w:val="center"/>
              <w:rPr>
                <w:rFonts w:ascii="Times New Roman" w:hAnsi="Times New Roman" w:cs="Times New Roman"/>
                <w:sz w:val="24"/>
                <w:szCs w:val="24"/>
              </w:rPr>
            </w:pPr>
            <w:r>
              <w:rPr>
                <w:rFonts w:ascii="Times New Roman" w:hAnsi="Times New Roman" w:cs="Times New Roman"/>
                <w:sz w:val="24"/>
                <w:szCs w:val="24"/>
              </w:rPr>
              <w:t>1.</w:t>
            </w:r>
          </w:p>
          <w:p w14:paraId="465C0CD1" w14:textId="77777777" w:rsidR="007E3179" w:rsidRPr="001A316E" w:rsidRDefault="007E3179" w:rsidP="001A316E">
            <w:pPr>
              <w:pStyle w:val="a6"/>
              <w:spacing w:before="6"/>
              <w:jc w:val="center"/>
              <w:rPr>
                <w:rFonts w:ascii="Times New Roman" w:hAnsi="Times New Roman" w:cs="Times New Roman"/>
                <w:sz w:val="24"/>
                <w:szCs w:val="24"/>
              </w:rPr>
            </w:pPr>
          </w:p>
        </w:tc>
        <w:tc>
          <w:tcPr>
            <w:tcW w:w="4111" w:type="dxa"/>
          </w:tcPr>
          <w:p w14:paraId="54649793" w14:textId="77777777" w:rsidR="007E3179" w:rsidRPr="007E3179" w:rsidRDefault="007E3179" w:rsidP="007E3179">
            <w:pPr>
              <w:shd w:val="clear" w:color="auto" w:fill="FFFFFF"/>
              <w:rPr>
                <w:rFonts w:ascii="Times New Roman" w:eastAsia="Times New Roman" w:hAnsi="Times New Roman" w:cs="Times New Roman"/>
                <w:sz w:val="24"/>
                <w:szCs w:val="24"/>
                <w:lang w:eastAsia="ru-RU"/>
              </w:rPr>
            </w:pPr>
            <w:r w:rsidRPr="007E3179">
              <w:rPr>
                <w:rFonts w:ascii="Times New Roman" w:eastAsia="Times New Roman" w:hAnsi="Times New Roman" w:cs="Times New Roman"/>
                <w:sz w:val="24"/>
                <w:szCs w:val="24"/>
                <w:lang w:eastAsia="ru-RU"/>
              </w:rPr>
              <w:t>Извещение об осуществлении закупки</w:t>
            </w:r>
          </w:p>
          <w:p w14:paraId="3217C097" w14:textId="77777777" w:rsidR="007E3179" w:rsidRPr="001A316E" w:rsidRDefault="007E3179" w:rsidP="001A316E">
            <w:pPr>
              <w:pStyle w:val="a6"/>
              <w:spacing w:before="6"/>
              <w:jc w:val="center"/>
              <w:rPr>
                <w:rFonts w:ascii="Times New Roman" w:hAnsi="Times New Roman" w:cs="Times New Roman"/>
                <w:sz w:val="24"/>
                <w:szCs w:val="24"/>
              </w:rPr>
            </w:pPr>
          </w:p>
        </w:tc>
        <w:tc>
          <w:tcPr>
            <w:tcW w:w="4311" w:type="dxa"/>
          </w:tcPr>
          <w:p w14:paraId="544420B2" w14:textId="77777777" w:rsidR="007E3179" w:rsidRPr="001A316E" w:rsidRDefault="007E3179" w:rsidP="007E3179">
            <w:pPr>
              <w:pStyle w:val="a6"/>
              <w:spacing w:before="6"/>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7E3179" w14:paraId="6E762243" w14:textId="77777777" w:rsidTr="00A020C6">
        <w:trPr>
          <w:trHeight w:val="1402"/>
        </w:trPr>
        <w:tc>
          <w:tcPr>
            <w:tcW w:w="1384" w:type="dxa"/>
          </w:tcPr>
          <w:p w14:paraId="2A188493" w14:textId="77777777" w:rsidR="007E3179" w:rsidRDefault="007E3179" w:rsidP="001A316E">
            <w:pPr>
              <w:pStyle w:val="a6"/>
              <w:spacing w:before="6"/>
              <w:jc w:val="center"/>
              <w:rPr>
                <w:rFonts w:ascii="Times New Roman" w:hAnsi="Times New Roman" w:cs="Times New Roman"/>
                <w:sz w:val="24"/>
                <w:szCs w:val="24"/>
              </w:rPr>
            </w:pPr>
            <w:r>
              <w:rPr>
                <w:rFonts w:ascii="Times New Roman" w:hAnsi="Times New Roman" w:cs="Times New Roman"/>
                <w:sz w:val="24"/>
                <w:szCs w:val="24"/>
              </w:rPr>
              <w:t>2.</w:t>
            </w:r>
          </w:p>
          <w:p w14:paraId="09A2BAB8" w14:textId="77777777" w:rsidR="007E3179" w:rsidRDefault="007E3179" w:rsidP="001A316E">
            <w:pPr>
              <w:pStyle w:val="a6"/>
              <w:spacing w:before="6"/>
              <w:jc w:val="center"/>
              <w:rPr>
                <w:rFonts w:ascii="Times New Roman" w:hAnsi="Times New Roman" w:cs="Times New Roman"/>
                <w:sz w:val="24"/>
                <w:szCs w:val="24"/>
              </w:rPr>
            </w:pPr>
          </w:p>
          <w:p w14:paraId="42E1EAFA" w14:textId="77777777" w:rsidR="007E3179" w:rsidRDefault="007E3179" w:rsidP="001A316E">
            <w:pPr>
              <w:pStyle w:val="a6"/>
              <w:spacing w:before="6"/>
              <w:jc w:val="center"/>
              <w:rPr>
                <w:rFonts w:ascii="Times New Roman" w:hAnsi="Times New Roman" w:cs="Times New Roman"/>
                <w:sz w:val="24"/>
                <w:szCs w:val="24"/>
              </w:rPr>
            </w:pPr>
          </w:p>
        </w:tc>
        <w:tc>
          <w:tcPr>
            <w:tcW w:w="4111" w:type="dxa"/>
          </w:tcPr>
          <w:p w14:paraId="70005342" w14:textId="77777777" w:rsidR="007E3179" w:rsidRPr="007E3179" w:rsidRDefault="007E3179" w:rsidP="007E3179">
            <w:pPr>
              <w:shd w:val="clear" w:color="auto" w:fill="FFFFFF"/>
              <w:rPr>
                <w:rFonts w:ascii="Times New Roman" w:eastAsia="Times New Roman" w:hAnsi="Times New Roman" w:cs="Times New Roman"/>
                <w:sz w:val="24"/>
                <w:szCs w:val="24"/>
                <w:lang w:eastAsia="ru-RU"/>
              </w:rPr>
            </w:pPr>
            <w:r w:rsidRPr="007E3179">
              <w:rPr>
                <w:rFonts w:ascii="Times New Roman" w:eastAsia="Times New Roman" w:hAnsi="Times New Roman" w:cs="Times New Roman"/>
                <w:sz w:val="24"/>
                <w:szCs w:val="24"/>
                <w:lang w:eastAsia="ru-RU"/>
              </w:rPr>
              <w:t>Приглашение принять участие в определении поставщика</w:t>
            </w:r>
          </w:p>
          <w:p w14:paraId="5786EE08" w14:textId="77777777" w:rsidR="007E3179" w:rsidRPr="007E3179" w:rsidRDefault="007E3179" w:rsidP="001A316E">
            <w:pPr>
              <w:pStyle w:val="a6"/>
              <w:spacing w:before="6"/>
              <w:jc w:val="center"/>
              <w:rPr>
                <w:rFonts w:ascii="Times New Roman" w:eastAsia="Times New Roman" w:hAnsi="Times New Roman" w:cs="Times New Roman"/>
                <w:sz w:val="24"/>
                <w:szCs w:val="24"/>
                <w:lang w:eastAsia="ru-RU"/>
              </w:rPr>
            </w:pPr>
          </w:p>
        </w:tc>
        <w:tc>
          <w:tcPr>
            <w:tcW w:w="4311" w:type="dxa"/>
          </w:tcPr>
          <w:p w14:paraId="6E6687D6" w14:textId="77777777" w:rsidR="007E3179" w:rsidRDefault="007E3179" w:rsidP="007E3179">
            <w:pPr>
              <w:pStyle w:val="a6"/>
              <w:spacing w:before="6"/>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A020C6" w14:paraId="13469EFD" w14:textId="77777777" w:rsidTr="00A020C6">
        <w:trPr>
          <w:trHeight w:val="4965"/>
        </w:trPr>
        <w:tc>
          <w:tcPr>
            <w:tcW w:w="1384" w:type="dxa"/>
          </w:tcPr>
          <w:p w14:paraId="450D588E" w14:textId="77777777" w:rsidR="00A020C6" w:rsidRDefault="00A020C6" w:rsidP="001A316E">
            <w:pPr>
              <w:pStyle w:val="a6"/>
              <w:spacing w:before="6"/>
              <w:jc w:val="center"/>
              <w:rPr>
                <w:rFonts w:ascii="Times New Roman" w:hAnsi="Times New Roman" w:cs="Times New Roman"/>
                <w:sz w:val="24"/>
                <w:szCs w:val="24"/>
              </w:rPr>
            </w:pPr>
          </w:p>
          <w:p w14:paraId="2C0B0EF0" w14:textId="77777777" w:rsidR="00A020C6" w:rsidRDefault="00A020C6" w:rsidP="001A316E">
            <w:pPr>
              <w:pStyle w:val="a6"/>
              <w:spacing w:before="6"/>
              <w:jc w:val="center"/>
              <w:rPr>
                <w:rFonts w:ascii="Times New Roman" w:hAnsi="Times New Roman" w:cs="Times New Roman"/>
                <w:sz w:val="24"/>
                <w:szCs w:val="24"/>
              </w:rPr>
            </w:pPr>
            <w:r>
              <w:rPr>
                <w:rFonts w:ascii="Times New Roman" w:hAnsi="Times New Roman" w:cs="Times New Roman"/>
                <w:sz w:val="24"/>
                <w:szCs w:val="24"/>
              </w:rPr>
              <w:t>3.</w:t>
            </w:r>
          </w:p>
          <w:p w14:paraId="3F48CE60" w14:textId="77777777" w:rsidR="00A020C6" w:rsidRDefault="00A020C6" w:rsidP="001A316E">
            <w:pPr>
              <w:pStyle w:val="a6"/>
              <w:spacing w:before="6"/>
              <w:jc w:val="center"/>
              <w:rPr>
                <w:rFonts w:ascii="Times New Roman" w:hAnsi="Times New Roman" w:cs="Times New Roman"/>
                <w:sz w:val="24"/>
                <w:szCs w:val="24"/>
              </w:rPr>
            </w:pPr>
          </w:p>
          <w:p w14:paraId="672213C3" w14:textId="77777777" w:rsidR="00A020C6" w:rsidRDefault="00A020C6" w:rsidP="001A316E">
            <w:pPr>
              <w:pStyle w:val="a6"/>
              <w:spacing w:before="6"/>
              <w:jc w:val="center"/>
              <w:rPr>
                <w:rFonts w:ascii="Times New Roman" w:hAnsi="Times New Roman" w:cs="Times New Roman"/>
                <w:sz w:val="24"/>
                <w:szCs w:val="24"/>
              </w:rPr>
            </w:pPr>
          </w:p>
          <w:p w14:paraId="215D0658" w14:textId="77777777" w:rsidR="00A020C6" w:rsidRDefault="00A020C6" w:rsidP="001A316E">
            <w:pPr>
              <w:pStyle w:val="a6"/>
              <w:spacing w:before="6"/>
              <w:jc w:val="center"/>
              <w:rPr>
                <w:rFonts w:ascii="Times New Roman" w:hAnsi="Times New Roman" w:cs="Times New Roman"/>
                <w:sz w:val="24"/>
                <w:szCs w:val="24"/>
              </w:rPr>
            </w:pPr>
          </w:p>
          <w:p w14:paraId="08C92408" w14:textId="77777777" w:rsidR="00A020C6" w:rsidRDefault="00A020C6" w:rsidP="001A316E">
            <w:pPr>
              <w:pStyle w:val="a6"/>
              <w:spacing w:before="6"/>
              <w:jc w:val="center"/>
              <w:rPr>
                <w:rFonts w:ascii="Times New Roman" w:hAnsi="Times New Roman" w:cs="Times New Roman"/>
                <w:sz w:val="24"/>
                <w:szCs w:val="24"/>
              </w:rPr>
            </w:pPr>
          </w:p>
          <w:p w14:paraId="2777F404" w14:textId="77777777" w:rsidR="00A020C6" w:rsidRDefault="00A020C6" w:rsidP="001A316E">
            <w:pPr>
              <w:pStyle w:val="a6"/>
              <w:spacing w:before="6"/>
              <w:jc w:val="center"/>
              <w:rPr>
                <w:rFonts w:ascii="Times New Roman" w:hAnsi="Times New Roman" w:cs="Times New Roman"/>
                <w:sz w:val="24"/>
                <w:szCs w:val="24"/>
              </w:rPr>
            </w:pPr>
          </w:p>
          <w:p w14:paraId="3FD8FE44" w14:textId="77777777" w:rsidR="00A020C6" w:rsidRDefault="00A020C6" w:rsidP="001A316E">
            <w:pPr>
              <w:pStyle w:val="a6"/>
              <w:spacing w:before="6"/>
              <w:jc w:val="center"/>
              <w:rPr>
                <w:rFonts w:ascii="Times New Roman" w:hAnsi="Times New Roman" w:cs="Times New Roman"/>
                <w:sz w:val="24"/>
                <w:szCs w:val="24"/>
              </w:rPr>
            </w:pPr>
          </w:p>
          <w:p w14:paraId="029F551E" w14:textId="77777777" w:rsidR="00A020C6" w:rsidRDefault="00A020C6" w:rsidP="001A316E">
            <w:pPr>
              <w:pStyle w:val="a6"/>
              <w:spacing w:before="6"/>
              <w:jc w:val="center"/>
              <w:rPr>
                <w:rFonts w:ascii="Times New Roman" w:hAnsi="Times New Roman" w:cs="Times New Roman"/>
                <w:sz w:val="24"/>
                <w:szCs w:val="24"/>
              </w:rPr>
            </w:pPr>
          </w:p>
          <w:p w14:paraId="35910E48" w14:textId="77777777" w:rsidR="00A020C6" w:rsidRDefault="00A020C6" w:rsidP="001A316E">
            <w:pPr>
              <w:pStyle w:val="a6"/>
              <w:spacing w:before="6"/>
              <w:jc w:val="center"/>
              <w:rPr>
                <w:rFonts w:ascii="Times New Roman" w:hAnsi="Times New Roman" w:cs="Times New Roman"/>
                <w:sz w:val="24"/>
                <w:szCs w:val="24"/>
              </w:rPr>
            </w:pPr>
          </w:p>
          <w:p w14:paraId="18DDA459" w14:textId="77777777" w:rsidR="00A020C6" w:rsidRDefault="00A020C6" w:rsidP="001A316E">
            <w:pPr>
              <w:pStyle w:val="a6"/>
              <w:spacing w:before="6"/>
              <w:jc w:val="center"/>
              <w:rPr>
                <w:rFonts w:ascii="Times New Roman" w:hAnsi="Times New Roman" w:cs="Times New Roman"/>
                <w:sz w:val="24"/>
                <w:szCs w:val="24"/>
              </w:rPr>
            </w:pPr>
            <w:r>
              <w:rPr>
                <w:rFonts w:ascii="Times New Roman" w:hAnsi="Times New Roman" w:cs="Times New Roman"/>
                <w:sz w:val="24"/>
                <w:szCs w:val="24"/>
              </w:rPr>
              <w:t>3.1.</w:t>
            </w:r>
          </w:p>
          <w:p w14:paraId="09F699B1" w14:textId="77777777" w:rsidR="00A020C6" w:rsidRDefault="00A020C6" w:rsidP="001A316E">
            <w:pPr>
              <w:pStyle w:val="a6"/>
              <w:spacing w:before="6"/>
              <w:jc w:val="center"/>
              <w:rPr>
                <w:rFonts w:ascii="Times New Roman" w:hAnsi="Times New Roman" w:cs="Times New Roman"/>
                <w:sz w:val="24"/>
                <w:szCs w:val="24"/>
              </w:rPr>
            </w:pPr>
          </w:p>
          <w:p w14:paraId="5472C6FC" w14:textId="77777777" w:rsidR="00A020C6" w:rsidRDefault="00A020C6" w:rsidP="00146F5B">
            <w:pPr>
              <w:pStyle w:val="a6"/>
              <w:spacing w:before="6"/>
              <w:rPr>
                <w:rFonts w:ascii="Times New Roman" w:hAnsi="Times New Roman" w:cs="Times New Roman"/>
                <w:sz w:val="24"/>
                <w:szCs w:val="24"/>
              </w:rPr>
            </w:pPr>
          </w:p>
        </w:tc>
        <w:tc>
          <w:tcPr>
            <w:tcW w:w="4111" w:type="dxa"/>
          </w:tcPr>
          <w:p w14:paraId="5248876A" w14:textId="77777777" w:rsidR="00A020C6" w:rsidRDefault="00A020C6" w:rsidP="007E3179">
            <w:pPr>
              <w:shd w:val="clear" w:color="auto" w:fill="FFFFFF"/>
              <w:rPr>
                <w:rFonts w:ascii="Times New Roman" w:eastAsia="Times New Roman" w:hAnsi="Times New Roman" w:cs="Times New Roman"/>
                <w:sz w:val="24"/>
                <w:szCs w:val="24"/>
                <w:lang w:eastAsia="ru-RU"/>
              </w:rPr>
            </w:pPr>
          </w:p>
          <w:p w14:paraId="437FCD7E" w14:textId="77777777" w:rsidR="00A020C6" w:rsidRDefault="00A020C6" w:rsidP="007E317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p w14:paraId="18FB2867" w14:textId="77777777" w:rsidR="00A020C6" w:rsidRDefault="00A020C6" w:rsidP="007E3179">
            <w:pPr>
              <w:shd w:val="clear" w:color="auto" w:fill="FFFFFF"/>
              <w:rPr>
                <w:rFonts w:ascii="Times New Roman" w:eastAsia="Times New Roman" w:hAnsi="Times New Roman" w:cs="Times New Roman"/>
                <w:sz w:val="24"/>
                <w:szCs w:val="24"/>
                <w:lang w:eastAsia="ru-RU"/>
              </w:rPr>
            </w:pPr>
          </w:p>
          <w:p w14:paraId="7649B1C9" w14:textId="77777777" w:rsidR="00A020C6" w:rsidRDefault="00A020C6" w:rsidP="007E3179">
            <w:pPr>
              <w:shd w:val="clear" w:color="auto" w:fill="FFFFFF"/>
              <w:rPr>
                <w:rFonts w:ascii="Times New Roman" w:eastAsia="Times New Roman" w:hAnsi="Times New Roman" w:cs="Times New Roman"/>
                <w:sz w:val="24"/>
                <w:szCs w:val="24"/>
                <w:lang w:eastAsia="ru-RU"/>
              </w:rPr>
            </w:pPr>
          </w:p>
          <w:p w14:paraId="043658F8" w14:textId="77777777" w:rsidR="00BD7C69" w:rsidRPr="007E3179" w:rsidRDefault="00A020C6" w:rsidP="007E3179">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311" w:type="dxa"/>
          </w:tcPr>
          <w:p w14:paraId="33FFD9C4" w14:textId="77777777" w:rsidR="00A020C6" w:rsidRDefault="00A020C6" w:rsidP="005C1DBF">
            <w:pPr>
              <w:pStyle w:val="a6"/>
              <w:spacing w:before="6"/>
              <w:rPr>
                <w:rFonts w:ascii="Times New Roman" w:hAnsi="Times New Roman" w:cs="Times New Roman"/>
                <w:sz w:val="24"/>
                <w:szCs w:val="24"/>
              </w:rPr>
            </w:pPr>
          </w:p>
          <w:p w14:paraId="79520C77" w14:textId="77777777" w:rsidR="00A020C6" w:rsidRDefault="00A020C6" w:rsidP="005C1DBF">
            <w:pPr>
              <w:pStyle w:val="a6"/>
              <w:spacing w:before="6"/>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p w14:paraId="5BB53062" w14:textId="77777777" w:rsidR="00A020C6" w:rsidRDefault="00A020C6" w:rsidP="005C1DBF">
            <w:pPr>
              <w:pStyle w:val="a6"/>
              <w:spacing w:before="6"/>
              <w:rPr>
                <w:rFonts w:ascii="Times New Roman" w:hAnsi="Times New Roman" w:cs="Times New Roman"/>
                <w:sz w:val="24"/>
                <w:szCs w:val="24"/>
              </w:rPr>
            </w:pPr>
          </w:p>
          <w:p w14:paraId="510E02E1" w14:textId="77777777" w:rsidR="00A020C6" w:rsidRDefault="00A020C6" w:rsidP="005C1DBF">
            <w:pPr>
              <w:pStyle w:val="a6"/>
              <w:spacing w:before="6"/>
              <w:rPr>
                <w:rFonts w:ascii="Times New Roman" w:hAnsi="Times New Roman" w:cs="Times New Roman"/>
                <w:sz w:val="24"/>
                <w:szCs w:val="24"/>
              </w:rPr>
            </w:pPr>
          </w:p>
          <w:p w14:paraId="2191656E" w14:textId="77777777" w:rsidR="00A020C6" w:rsidRDefault="00A020C6" w:rsidP="005C1DBF">
            <w:pPr>
              <w:pStyle w:val="a6"/>
              <w:spacing w:before="6"/>
              <w:rPr>
                <w:rFonts w:ascii="Times New Roman" w:hAnsi="Times New Roman" w:cs="Times New Roman"/>
                <w:sz w:val="24"/>
                <w:szCs w:val="24"/>
              </w:rPr>
            </w:pPr>
          </w:p>
          <w:p w14:paraId="61ECF1D1" w14:textId="77777777" w:rsidR="00A020C6" w:rsidRDefault="00A020C6" w:rsidP="005C1DBF">
            <w:pPr>
              <w:pStyle w:val="a6"/>
              <w:spacing w:before="6"/>
              <w:rPr>
                <w:rFonts w:ascii="Times New Roman" w:hAnsi="Times New Roman" w:cs="Times New Roman"/>
                <w:sz w:val="24"/>
                <w:szCs w:val="24"/>
              </w:rPr>
            </w:pPr>
          </w:p>
          <w:p w14:paraId="5A05DC5B" w14:textId="77777777" w:rsidR="00A020C6" w:rsidRDefault="00A020C6" w:rsidP="005C1DBF">
            <w:pPr>
              <w:pStyle w:val="a6"/>
              <w:spacing w:before="6"/>
              <w:rPr>
                <w:rFonts w:ascii="Times New Roman" w:hAnsi="Times New Roman" w:cs="Times New Roman"/>
                <w:sz w:val="24"/>
                <w:szCs w:val="24"/>
              </w:rPr>
            </w:pPr>
          </w:p>
          <w:p w14:paraId="2DE36B72" w14:textId="77777777" w:rsidR="00A020C6" w:rsidRDefault="00A020C6" w:rsidP="005C1DBF">
            <w:pPr>
              <w:pStyle w:val="a6"/>
              <w:spacing w:before="6"/>
              <w:rPr>
                <w:rFonts w:ascii="Times New Roman" w:hAnsi="Times New Roman" w:cs="Times New Roman"/>
                <w:sz w:val="24"/>
                <w:szCs w:val="24"/>
              </w:rPr>
            </w:pPr>
          </w:p>
          <w:p w14:paraId="089DCCD5" w14:textId="77777777" w:rsidR="00A020C6" w:rsidRDefault="00A020C6" w:rsidP="005C1DBF">
            <w:pPr>
              <w:pStyle w:val="a6"/>
              <w:spacing w:before="6"/>
              <w:rPr>
                <w:rFonts w:ascii="Times New Roman" w:hAnsi="Times New Roman" w:cs="Times New Roman"/>
                <w:sz w:val="24"/>
                <w:szCs w:val="24"/>
              </w:rPr>
            </w:pPr>
          </w:p>
          <w:p w14:paraId="28C7C7BE" w14:textId="77777777" w:rsidR="00A020C6" w:rsidRDefault="00A020C6" w:rsidP="005C1DBF">
            <w:pPr>
              <w:pStyle w:val="a6"/>
              <w:spacing w:before="6"/>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1653CE" w14:paraId="44044525" w14:textId="77777777" w:rsidTr="001653CE">
        <w:trPr>
          <w:trHeight w:val="1950"/>
        </w:trPr>
        <w:tc>
          <w:tcPr>
            <w:tcW w:w="1384" w:type="dxa"/>
            <w:vMerge w:val="restart"/>
          </w:tcPr>
          <w:p w14:paraId="174E1705" w14:textId="77777777" w:rsidR="001653CE" w:rsidRPr="00A020C6" w:rsidRDefault="001653CE" w:rsidP="00A020C6">
            <w:pPr>
              <w:pStyle w:val="a6"/>
              <w:spacing w:before="6"/>
              <w:jc w:val="center"/>
              <w:rPr>
                <w:rFonts w:ascii="Times New Roman" w:hAnsi="Times New Roman" w:cs="Times New Roman"/>
                <w:sz w:val="24"/>
                <w:szCs w:val="24"/>
              </w:rPr>
            </w:pPr>
            <w:r w:rsidRPr="00A020C6">
              <w:rPr>
                <w:rFonts w:ascii="Times New Roman" w:hAnsi="Times New Roman" w:cs="Times New Roman"/>
                <w:sz w:val="24"/>
                <w:szCs w:val="24"/>
              </w:rPr>
              <w:lastRenderedPageBreak/>
              <w:t>4.</w:t>
            </w:r>
          </w:p>
        </w:tc>
        <w:tc>
          <w:tcPr>
            <w:tcW w:w="4111" w:type="dxa"/>
            <w:vMerge w:val="restart"/>
          </w:tcPr>
          <w:p w14:paraId="29D5DCC1" w14:textId="77777777" w:rsidR="001653CE" w:rsidRDefault="001653CE" w:rsidP="001A316E">
            <w:pPr>
              <w:pStyle w:val="ac"/>
              <w:spacing w:before="0" w:beforeAutospacing="0" w:after="0" w:afterAutospacing="0" w:line="180" w:lineRule="atLeast"/>
              <w:jc w:val="both"/>
            </w:pPr>
            <w: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p w14:paraId="0C82ABF6" w14:textId="77777777" w:rsidR="001653CE" w:rsidRDefault="001653CE" w:rsidP="00CF5377">
            <w:pPr>
              <w:pStyle w:val="a6"/>
              <w:spacing w:before="6"/>
              <w:rPr>
                <w:rFonts w:ascii="Times New Roman" w:hAnsi="Times New Roman" w:cs="Times New Roman"/>
              </w:rPr>
            </w:pPr>
          </w:p>
        </w:tc>
        <w:tc>
          <w:tcPr>
            <w:tcW w:w="4311" w:type="dxa"/>
          </w:tcPr>
          <w:p w14:paraId="0C0BB9A9" w14:textId="77777777" w:rsidR="001653CE" w:rsidRDefault="001653CE" w:rsidP="001A316E">
            <w:pPr>
              <w:pStyle w:val="ac"/>
              <w:spacing w:before="0" w:beforeAutospacing="0" w:after="0" w:afterAutospacing="0" w:line="180" w:lineRule="atLeast"/>
              <w:jc w:val="both"/>
            </w:pPr>
            <w: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p w14:paraId="38DE5233" w14:textId="77777777" w:rsidR="001653CE" w:rsidRDefault="001653CE" w:rsidP="00CF5377">
            <w:pPr>
              <w:pStyle w:val="a6"/>
              <w:spacing w:before="6"/>
              <w:rPr>
                <w:rFonts w:ascii="Times New Roman" w:hAnsi="Times New Roman" w:cs="Times New Roman"/>
              </w:rPr>
            </w:pPr>
          </w:p>
        </w:tc>
      </w:tr>
      <w:tr w:rsidR="001653CE" w14:paraId="4EB2C850" w14:textId="77777777" w:rsidTr="001653CE">
        <w:trPr>
          <w:trHeight w:val="1320"/>
        </w:trPr>
        <w:tc>
          <w:tcPr>
            <w:tcW w:w="1384" w:type="dxa"/>
            <w:vMerge/>
          </w:tcPr>
          <w:p w14:paraId="72DD7561"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Pr>
          <w:p w14:paraId="34ECFB62" w14:textId="77777777" w:rsidR="001653CE" w:rsidRDefault="001653CE" w:rsidP="001A316E">
            <w:pPr>
              <w:pStyle w:val="ac"/>
              <w:spacing w:before="0" w:beforeAutospacing="0" w:after="0" w:afterAutospacing="0" w:line="180" w:lineRule="atLeast"/>
              <w:jc w:val="both"/>
            </w:pPr>
          </w:p>
        </w:tc>
        <w:tc>
          <w:tcPr>
            <w:tcW w:w="4311" w:type="dxa"/>
          </w:tcPr>
          <w:p w14:paraId="02749CDF" w14:textId="77777777" w:rsidR="001653CE" w:rsidRPr="001653CE" w:rsidRDefault="001653CE" w:rsidP="00CF5377">
            <w:pPr>
              <w:pStyle w:val="a6"/>
              <w:spacing w:before="6"/>
              <w:rPr>
                <w:rFonts w:ascii="Times New Roman" w:hAnsi="Times New Roman" w:cs="Times New Roman"/>
                <w:sz w:val="24"/>
                <w:szCs w:val="24"/>
              </w:rPr>
            </w:pPr>
            <w:r w:rsidRPr="001653CE">
              <w:rPr>
                <w:rFonts w:ascii="Times New Roman" w:hAnsi="Times New Roman" w:cs="Times New Roman"/>
                <w:sz w:val="24"/>
                <w:szCs w:val="24"/>
              </w:rPr>
              <w:t>Документ о приемке поставленных товаров, выполненных работ</w:t>
            </w:r>
            <w:r>
              <w:rPr>
                <w:rFonts w:ascii="Times New Roman" w:hAnsi="Times New Roman" w:cs="Times New Roman"/>
                <w:sz w:val="24"/>
                <w:szCs w:val="24"/>
              </w:rPr>
              <w:t xml:space="preserve"> (их результатов, в том числе этапов), оказанных услуг</w:t>
            </w:r>
          </w:p>
        </w:tc>
      </w:tr>
      <w:tr w:rsidR="001653CE" w14:paraId="2479D0C4" w14:textId="77777777" w:rsidTr="001653CE">
        <w:trPr>
          <w:trHeight w:val="410"/>
        </w:trPr>
        <w:tc>
          <w:tcPr>
            <w:tcW w:w="1384" w:type="dxa"/>
            <w:vMerge/>
          </w:tcPr>
          <w:p w14:paraId="3BBB92D6"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Pr>
          <w:p w14:paraId="25FCEA32" w14:textId="77777777" w:rsidR="001653CE" w:rsidRDefault="001653CE" w:rsidP="001A316E">
            <w:pPr>
              <w:pStyle w:val="ac"/>
              <w:spacing w:before="0" w:beforeAutospacing="0" w:after="0" w:afterAutospacing="0" w:line="180" w:lineRule="atLeast"/>
              <w:jc w:val="both"/>
            </w:pPr>
          </w:p>
        </w:tc>
        <w:tc>
          <w:tcPr>
            <w:tcW w:w="4311" w:type="dxa"/>
          </w:tcPr>
          <w:p w14:paraId="72B13A75" w14:textId="77777777" w:rsidR="001653CE" w:rsidRDefault="001653CE" w:rsidP="001A316E">
            <w:pPr>
              <w:pStyle w:val="ac"/>
              <w:spacing w:before="0" w:beforeAutospacing="0" w:after="0" w:afterAutospacing="0" w:line="180" w:lineRule="atLeast"/>
              <w:jc w:val="both"/>
            </w:pPr>
            <w:r>
              <w:t>Счет</w:t>
            </w:r>
          </w:p>
          <w:p w14:paraId="141C807C" w14:textId="77777777" w:rsidR="001653CE" w:rsidRPr="001653CE" w:rsidRDefault="001653CE" w:rsidP="00CF5377">
            <w:pPr>
              <w:pStyle w:val="a6"/>
              <w:spacing w:before="6"/>
              <w:rPr>
                <w:rFonts w:ascii="Times New Roman" w:hAnsi="Times New Roman" w:cs="Times New Roman"/>
                <w:sz w:val="24"/>
                <w:szCs w:val="24"/>
              </w:rPr>
            </w:pPr>
          </w:p>
        </w:tc>
      </w:tr>
      <w:tr w:rsidR="001653CE" w14:paraId="6CAB0A87" w14:textId="77777777" w:rsidTr="001653CE">
        <w:trPr>
          <w:trHeight w:val="405"/>
        </w:trPr>
        <w:tc>
          <w:tcPr>
            <w:tcW w:w="1384" w:type="dxa"/>
            <w:vMerge/>
          </w:tcPr>
          <w:p w14:paraId="704AC020"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Pr>
          <w:p w14:paraId="7EB96C0E" w14:textId="77777777" w:rsidR="001653CE" w:rsidRDefault="001653CE" w:rsidP="001A316E">
            <w:pPr>
              <w:pStyle w:val="ac"/>
              <w:spacing w:before="0" w:beforeAutospacing="0" w:after="0" w:afterAutospacing="0" w:line="180" w:lineRule="atLeast"/>
              <w:jc w:val="both"/>
            </w:pPr>
          </w:p>
        </w:tc>
        <w:tc>
          <w:tcPr>
            <w:tcW w:w="4311" w:type="dxa"/>
          </w:tcPr>
          <w:p w14:paraId="2A734C99" w14:textId="77777777" w:rsidR="001653CE" w:rsidRDefault="001653CE" w:rsidP="001A316E">
            <w:pPr>
              <w:pStyle w:val="ac"/>
              <w:spacing w:before="0" w:beforeAutospacing="0" w:after="0" w:afterAutospacing="0" w:line="180" w:lineRule="atLeast"/>
              <w:jc w:val="both"/>
            </w:pPr>
            <w:r>
              <w:t>Счет-фактура</w:t>
            </w:r>
          </w:p>
          <w:p w14:paraId="244E58A2" w14:textId="77777777" w:rsidR="001653CE" w:rsidRDefault="001653CE" w:rsidP="00CF5377">
            <w:pPr>
              <w:pStyle w:val="a6"/>
              <w:spacing w:before="6"/>
            </w:pPr>
          </w:p>
        </w:tc>
      </w:tr>
      <w:tr w:rsidR="001653CE" w14:paraId="55480184" w14:textId="77777777" w:rsidTr="001653CE">
        <w:trPr>
          <w:trHeight w:val="3150"/>
        </w:trPr>
        <w:tc>
          <w:tcPr>
            <w:tcW w:w="1384" w:type="dxa"/>
            <w:vMerge/>
          </w:tcPr>
          <w:p w14:paraId="78BFC869"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Pr>
          <w:p w14:paraId="70786F95" w14:textId="77777777" w:rsidR="001653CE" w:rsidRDefault="001653CE" w:rsidP="001A316E">
            <w:pPr>
              <w:pStyle w:val="ac"/>
              <w:spacing w:before="0" w:beforeAutospacing="0" w:after="0" w:afterAutospacing="0" w:line="180" w:lineRule="atLeast"/>
              <w:jc w:val="both"/>
            </w:pPr>
          </w:p>
        </w:tc>
        <w:tc>
          <w:tcPr>
            <w:tcW w:w="4311" w:type="dxa"/>
          </w:tcPr>
          <w:p w14:paraId="575DA8AE" w14:textId="77777777" w:rsidR="001653CE" w:rsidRDefault="001653CE" w:rsidP="00C32859">
            <w:pPr>
              <w:pStyle w:val="ac"/>
              <w:spacing w:before="0" w:beforeAutospacing="0" w:after="0" w:afterAutospacing="0" w:line="180" w:lineRule="atLeast"/>
              <w:jc w:val="both"/>
            </w:pPr>
            <w: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обязательству получателя средств местного бюджета, возникшему на основании муниципального контракта</w:t>
            </w:r>
          </w:p>
          <w:p w14:paraId="3F1CF74C" w14:textId="77777777" w:rsidR="001653CE" w:rsidRDefault="001653CE" w:rsidP="00CF5377">
            <w:pPr>
              <w:pStyle w:val="a6"/>
              <w:spacing w:before="6"/>
            </w:pPr>
          </w:p>
        </w:tc>
      </w:tr>
      <w:tr w:rsidR="001653CE" w14:paraId="74F10B25" w14:textId="77777777" w:rsidTr="001653CE">
        <w:trPr>
          <w:trHeight w:val="580"/>
        </w:trPr>
        <w:tc>
          <w:tcPr>
            <w:tcW w:w="1384" w:type="dxa"/>
            <w:vMerge w:val="restart"/>
            <w:tcBorders>
              <w:bottom w:val="single" w:sz="4" w:space="0" w:color="auto"/>
            </w:tcBorders>
          </w:tcPr>
          <w:p w14:paraId="466EF5CD" w14:textId="77777777" w:rsidR="001653CE" w:rsidRPr="00A020C6" w:rsidRDefault="001653CE" w:rsidP="00A020C6">
            <w:pPr>
              <w:pStyle w:val="a6"/>
              <w:spacing w:before="6"/>
              <w:jc w:val="center"/>
              <w:rPr>
                <w:rFonts w:ascii="Times New Roman" w:hAnsi="Times New Roman" w:cs="Times New Roman"/>
                <w:sz w:val="24"/>
                <w:szCs w:val="24"/>
              </w:rPr>
            </w:pPr>
            <w:r w:rsidRPr="00A020C6">
              <w:rPr>
                <w:rFonts w:ascii="Times New Roman" w:hAnsi="Times New Roman" w:cs="Times New Roman"/>
                <w:sz w:val="24"/>
                <w:szCs w:val="24"/>
              </w:rPr>
              <w:t>5.</w:t>
            </w:r>
          </w:p>
        </w:tc>
        <w:tc>
          <w:tcPr>
            <w:tcW w:w="4111" w:type="dxa"/>
            <w:vMerge w:val="restart"/>
            <w:tcBorders>
              <w:bottom w:val="single" w:sz="4" w:space="0" w:color="auto"/>
            </w:tcBorders>
          </w:tcPr>
          <w:p w14:paraId="29D892F0" w14:textId="77777777" w:rsidR="001653CE" w:rsidRDefault="001653CE" w:rsidP="00C32859">
            <w:pPr>
              <w:pStyle w:val="ac"/>
              <w:spacing w:before="0" w:beforeAutospacing="0" w:after="0" w:afterAutospacing="0" w:line="180" w:lineRule="atLeast"/>
              <w:jc w:val="both"/>
            </w:pPr>
            <w: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7489D661" w14:textId="77777777" w:rsidR="001653CE" w:rsidRDefault="001653CE" w:rsidP="00CF5377">
            <w:pPr>
              <w:pStyle w:val="a6"/>
              <w:spacing w:before="6"/>
            </w:pPr>
          </w:p>
        </w:tc>
        <w:tc>
          <w:tcPr>
            <w:tcW w:w="4311" w:type="dxa"/>
            <w:tcBorders>
              <w:bottom w:val="single" w:sz="4" w:space="0" w:color="auto"/>
            </w:tcBorders>
          </w:tcPr>
          <w:p w14:paraId="66F2353B" w14:textId="77777777" w:rsidR="001653CE" w:rsidRDefault="001653CE" w:rsidP="00B802E7">
            <w:pPr>
              <w:pStyle w:val="ac"/>
              <w:spacing w:before="0" w:after="0" w:line="180" w:lineRule="atLeast"/>
              <w:jc w:val="both"/>
            </w:pPr>
            <w:r w:rsidRPr="00C32859">
              <w:t>Акт выполненных работ</w:t>
            </w:r>
          </w:p>
        </w:tc>
      </w:tr>
      <w:tr w:rsidR="001653CE" w14:paraId="7B686621" w14:textId="77777777" w:rsidTr="001653CE">
        <w:trPr>
          <w:trHeight w:val="495"/>
        </w:trPr>
        <w:tc>
          <w:tcPr>
            <w:tcW w:w="1384" w:type="dxa"/>
            <w:vMerge/>
            <w:tcBorders>
              <w:bottom w:val="single" w:sz="4" w:space="0" w:color="auto"/>
            </w:tcBorders>
          </w:tcPr>
          <w:p w14:paraId="5E458E2A"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2D6BC7B0" w14:textId="77777777" w:rsidR="001653CE" w:rsidRDefault="001653CE" w:rsidP="00C32859">
            <w:pPr>
              <w:pStyle w:val="ac"/>
              <w:spacing w:before="0" w:beforeAutospacing="0" w:after="0" w:afterAutospacing="0" w:line="180" w:lineRule="atLeast"/>
              <w:jc w:val="both"/>
            </w:pPr>
          </w:p>
        </w:tc>
        <w:tc>
          <w:tcPr>
            <w:tcW w:w="4311" w:type="dxa"/>
          </w:tcPr>
          <w:p w14:paraId="1AD86A08" w14:textId="77777777" w:rsidR="001653CE" w:rsidRPr="00C32859" w:rsidRDefault="001653CE" w:rsidP="00C0226C">
            <w:pPr>
              <w:pStyle w:val="ac"/>
              <w:spacing w:before="0" w:after="0" w:line="180" w:lineRule="atLeast"/>
              <w:jc w:val="both"/>
            </w:pPr>
            <w:r w:rsidRPr="00C32859">
              <w:t>Акт об оказании услуг</w:t>
            </w:r>
          </w:p>
        </w:tc>
      </w:tr>
      <w:tr w:rsidR="001653CE" w14:paraId="08FA9783" w14:textId="77777777" w:rsidTr="001653CE">
        <w:trPr>
          <w:trHeight w:val="430"/>
        </w:trPr>
        <w:tc>
          <w:tcPr>
            <w:tcW w:w="1384" w:type="dxa"/>
            <w:vMerge/>
            <w:tcBorders>
              <w:bottom w:val="single" w:sz="4" w:space="0" w:color="auto"/>
            </w:tcBorders>
          </w:tcPr>
          <w:p w14:paraId="6F230D27"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2EBC731A" w14:textId="77777777" w:rsidR="001653CE" w:rsidRDefault="001653CE" w:rsidP="00C32859">
            <w:pPr>
              <w:pStyle w:val="ac"/>
              <w:spacing w:before="0" w:beforeAutospacing="0" w:after="0" w:afterAutospacing="0" w:line="180" w:lineRule="atLeast"/>
              <w:jc w:val="both"/>
            </w:pPr>
          </w:p>
        </w:tc>
        <w:tc>
          <w:tcPr>
            <w:tcW w:w="4311" w:type="dxa"/>
          </w:tcPr>
          <w:p w14:paraId="0E986F82" w14:textId="77777777" w:rsidR="001653CE" w:rsidRPr="00C32859" w:rsidRDefault="001653CE" w:rsidP="00E00B5A">
            <w:pPr>
              <w:pStyle w:val="ac"/>
              <w:spacing w:before="0" w:after="0" w:line="180" w:lineRule="atLeast"/>
              <w:jc w:val="both"/>
            </w:pPr>
            <w:r w:rsidRPr="00C32859">
              <w:t>Акт приема-передачи</w:t>
            </w:r>
          </w:p>
        </w:tc>
      </w:tr>
      <w:tr w:rsidR="001653CE" w14:paraId="385C6F1B" w14:textId="77777777" w:rsidTr="001653CE">
        <w:trPr>
          <w:trHeight w:val="1429"/>
        </w:trPr>
        <w:tc>
          <w:tcPr>
            <w:tcW w:w="1384" w:type="dxa"/>
            <w:vMerge/>
            <w:tcBorders>
              <w:bottom w:val="single" w:sz="4" w:space="0" w:color="auto"/>
            </w:tcBorders>
          </w:tcPr>
          <w:p w14:paraId="1093226F"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779CA562" w14:textId="77777777" w:rsidR="001653CE" w:rsidRDefault="001653CE" w:rsidP="00C32859">
            <w:pPr>
              <w:pStyle w:val="ac"/>
              <w:spacing w:before="0" w:beforeAutospacing="0" w:after="0" w:afterAutospacing="0" w:line="180" w:lineRule="atLeast"/>
              <w:jc w:val="both"/>
            </w:pPr>
          </w:p>
        </w:tc>
        <w:tc>
          <w:tcPr>
            <w:tcW w:w="4311" w:type="dxa"/>
          </w:tcPr>
          <w:p w14:paraId="4F818F1F" w14:textId="77777777" w:rsidR="001653CE" w:rsidRPr="00C32859" w:rsidRDefault="001653CE" w:rsidP="00BC70AD">
            <w:pPr>
              <w:pStyle w:val="ac"/>
              <w:spacing w:before="0" w:after="0" w:line="180" w:lineRule="atLeast"/>
              <w:jc w:val="both"/>
            </w:pPr>
            <w:r w:rsidRPr="00C32859">
              <w:t>Договор (в случае осуществления авансовых платежей в соответствии с условиями договора, внесения арендной платы по договору)</w:t>
            </w:r>
          </w:p>
        </w:tc>
      </w:tr>
      <w:tr w:rsidR="001653CE" w14:paraId="0CD4452B" w14:textId="77777777" w:rsidTr="001653CE">
        <w:trPr>
          <w:trHeight w:val="1005"/>
        </w:trPr>
        <w:tc>
          <w:tcPr>
            <w:tcW w:w="1384" w:type="dxa"/>
            <w:vMerge/>
            <w:tcBorders>
              <w:bottom w:val="single" w:sz="4" w:space="0" w:color="auto"/>
            </w:tcBorders>
          </w:tcPr>
          <w:p w14:paraId="4D1F264A"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3F0CC9A9" w14:textId="77777777" w:rsidR="001653CE" w:rsidRDefault="001653CE" w:rsidP="00C32859">
            <w:pPr>
              <w:pStyle w:val="ac"/>
              <w:spacing w:before="0" w:beforeAutospacing="0" w:after="0" w:afterAutospacing="0" w:line="180" w:lineRule="atLeast"/>
              <w:jc w:val="both"/>
            </w:pPr>
          </w:p>
        </w:tc>
        <w:tc>
          <w:tcPr>
            <w:tcW w:w="4311" w:type="dxa"/>
          </w:tcPr>
          <w:p w14:paraId="68A13DFF" w14:textId="77777777" w:rsidR="001653CE" w:rsidRPr="00C32859" w:rsidRDefault="001653CE" w:rsidP="00A40A96">
            <w:pPr>
              <w:pStyle w:val="ac"/>
              <w:spacing w:before="0" w:after="0" w:line="180" w:lineRule="atLeast"/>
              <w:jc w:val="both"/>
            </w:pPr>
            <w:r w:rsidRPr="00C32859">
              <w:t>Справка-расчет или иной документ, являющийся основанием для оплаты неустойки</w:t>
            </w:r>
          </w:p>
        </w:tc>
      </w:tr>
      <w:tr w:rsidR="001653CE" w14:paraId="62FA8EDC" w14:textId="77777777" w:rsidTr="002C09E0">
        <w:trPr>
          <w:trHeight w:val="420"/>
        </w:trPr>
        <w:tc>
          <w:tcPr>
            <w:tcW w:w="1384" w:type="dxa"/>
            <w:vMerge/>
            <w:tcBorders>
              <w:bottom w:val="single" w:sz="4" w:space="0" w:color="auto"/>
            </w:tcBorders>
          </w:tcPr>
          <w:p w14:paraId="466E3AD1" w14:textId="77777777" w:rsidR="001653CE" w:rsidRPr="00A020C6" w:rsidRDefault="001653CE"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0DD3469C" w14:textId="77777777" w:rsidR="001653CE" w:rsidRDefault="001653CE" w:rsidP="00C32859">
            <w:pPr>
              <w:pStyle w:val="ac"/>
              <w:spacing w:before="0" w:beforeAutospacing="0" w:after="0" w:afterAutospacing="0" w:line="180" w:lineRule="atLeast"/>
              <w:jc w:val="both"/>
            </w:pPr>
          </w:p>
        </w:tc>
        <w:tc>
          <w:tcPr>
            <w:tcW w:w="4311" w:type="dxa"/>
          </w:tcPr>
          <w:p w14:paraId="7D488A9C" w14:textId="77777777" w:rsidR="001653CE" w:rsidRPr="00C32859" w:rsidRDefault="001653CE" w:rsidP="002D38AA">
            <w:pPr>
              <w:pStyle w:val="ac"/>
              <w:spacing w:before="0" w:after="0" w:line="180" w:lineRule="atLeast"/>
              <w:jc w:val="both"/>
            </w:pPr>
            <w:r w:rsidRPr="00C32859">
              <w:t>Счет</w:t>
            </w:r>
          </w:p>
        </w:tc>
      </w:tr>
      <w:tr w:rsidR="002C09E0" w14:paraId="2D5432E4" w14:textId="77777777" w:rsidTr="002C09E0">
        <w:trPr>
          <w:trHeight w:val="435"/>
        </w:trPr>
        <w:tc>
          <w:tcPr>
            <w:tcW w:w="1384" w:type="dxa"/>
            <w:vMerge/>
            <w:tcBorders>
              <w:bottom w:val="single" w:sz="4" w:space="0" w:color="auto"/>
            </w:tcBorders>
          </w:tcPr>
          <w:p w14:paraId="4147886E" w14:textId="77777777" w:rsidR="002C09E0" w:rsidRPr="00A020C6" w:rsidRDefault="002C09E0"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7049BD1F" w14:textId="77777777" w:rsidR="002C09E0" w:rsidRDefault="002C09E0" w:rsidP="00C32859">
            <w:pPr>
              <w:pStyle w:val="ac"/>
              <w:spacing w:before="0" w:beforeAutospacing="0" w:after="0" w:afterAutospacing="0" w:line="180" w:lineRule="atLeast"/>
              <w:jc w:val="both"/>
            </w:pPr>
          </w:p>
        </w:tc>
        <w:tc>
          <w:tcPr>
            <w:tcW w:w="4311" w:type="dxa"/>
          </w:tcPr>
          <w:p w14:paraId="57E9544F" w14:textId="77777777" w:rsidR="002C09E0" w:rsidRPr="00C32859" w:rsidRDefault="002C09E0" w:rsidP="002D38AA">
            <w:pPr>
              <w:pStyle w:val="ac"/>
              <w:spacing w:before="0" w:after="0" w:line="180" w:lineRule="atLeast"/>
              <w:jc w:val="both"/>
            </w:pPr>
            <w:r w:rsidRPr="00C32859">
              <w:t>Счет-фактура</w:t>
            </w:r>
          </w:p>
        </w:tc>
      </w:tr>
      <w:tr w:rsidR="002C09E0" w14:paraId="37A4373F" w14:textId="77777777" w:rsidTr="002C09E0">
        <w:trPr>
          <w:trHeight w:val="765"/>
        </w:trPr>
        <w:tc>
          <w:tcPr>
            <w:tcW w:w="1384" w:type="dxa"/>
            <w:vMerge/>
            <w:tcBorders>
              <w:bottom w:val="single" w:sz="4" w:space="0" w:color="auto"/>
            </w:tcBorders>
          </w:tcPr>
          <w:p w14:paraId="123126A7" w14:textId="77777777" w:rsidR="002C09E0" w:rsidRPr="00A020C6" w:rsidRDefault="002C09E0"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02A495A3" w14:textId="77777777" w:rsidR="002C09E0" w:rsidRDefault="002C09E0" w:rsidP="00C32859">
            <w:pPr>
              <w:pStyle w:val="ac"/>
              <w:spacing w:before="0" w:beforeAutospacing="0" w:after="0" w:afterAutospacing="0" w:line="180" w:lineRule="atLeast"/>
              <w:jc w:val="both"/>
            </w:pPr>
          </w:p>
        </w:tc>
        <w:tc>
          <w:tcPr>
            <w:tcW w:w="4311" w:type="dxa"/>
          </w:tcPr>
          <w:p w14:paraId="7F0D2DD5" w14:textId="77777777" w:rsidR="002C09E0" w:rsidRPr="00C32859" w:rsidRDefault="002C09E0" w:rsidP="002D38AA">
            <w:pPr>
              <w:pStyle w:val="ac"/>
              <w:spacing w:before="0" w:after="0" w:line="180" w:lineRule="atLeast"/>
              <w:jc w:val="both"/>
            </w:pPr>
            <w:r w:rsidRPr="00C32859">
              <w:t>Товарная накладная (унифицированная форма N ТОРГ-12) (ф. 0330212)</w:t>
            </w:r>
          </w:p>
        </w:tc>
      </w:tr>
      <w:tr w:rsidR="002C09E0" w14:paraId="52D6ADE9" w14:textId="77777777" w:rsidTr="002C09E0">
        <w:trPr>
          <w:trHeight w:val="660"/>
        </w:trPr>
        <w:tc>
          <w:tcPr>
            <w:tcW w:w="1384" w:type="dxa"/>
            <w:vMerge/>
            <w:tcBorders>
              <w:bottom w:val="single" w:sz="4" w:space="0" w:color="auto"/>
            </w:tcBorders>
          </w:tcPr>
          <w:p w14:paraId="31E847D3" w14:textId="77777777" w:rsidR="002C09E0" w:rsidRPr="00A020C6" w:rsidRDefault="002C09E0"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37183E9F" w14:textId="77777777" w:rsidR="002C09E0" w:rsidRDefault="002C09E0" w:rsidP="00C32859">
            <w:pPr>
              <w:pStyle w:val="ac"/>
              <w:spacing w:before="0" w:beforeAutospacing="0" w:after="0" w:afterAutospacing="0" w:line="180" w:lineRule="atLeast"/>
              <w:jc w:val="both"/>
            </w:pPr>
          </w:p>
        </w:tc>
        <w:tc>
          <w:tcPr>
            <w:tcW w:w="4311" w:type="dxa"/>
          </w:tcPr>
          <w:p w14:paraId="382732DA" w14:textId="77777777" w:rsidR="002C09E0" w:rsidRPr="00C32859" w:rsidRDefault="002C09E0" w:rsidP="002D38AA">
            <w:pPr>
              <w:pStyle w:val="ac"/>
              <w:spacing w:before="0" w:after="0" w:line="180" w:lineRule="atLeast"/>
              <w:jc w:val="both"/>
            </w:pPr>
            <w:r w:rsidRPr="00C32859">
              <w:t>Универсальный передаточный документ</w:t>
            </w:r>
          </w:p>
        </w:tc>
      </w:tr>
      <w:tr w:rsidR="002C09E0" w14:paraId="7C393582" w14:textId="77777777" w:rsidTr="002C09E0">
        <w:trPr>
          <w:trHeight w:val="405"/>
        </w:trPr>
        <w:tc>
          <w:tcPr>
            <w:tcW w:w="1384" w:type="dxa"/>
            <w:vMerge/>
            <w:tcBorders>
              <w:bottom w:val="single" w:sz="4" w:space="0" w:color="auto"/>
            </w:tcBorders>
          </w:tcPr>
          <w:p w14:paraId="10DA9FE2" w14:textId="77777777" w:rsidR="002C09E0" w:rsidRPr="00A020C6" w:rsidRDefault="002C09E0"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2E346B95" w14:textId="77777777" w:rsidR="002C09E0" w:rsidRDefault="002C09E0" w:rsidP="00C32859">
            <w:pPr>
              <w:pStyle w:val="ac"/>
              <w:spacing w:before="0" w:beforeAutospacing="0" w:after="0" w:afterAutospacing="0" w:line="180" w:lineRule="atLeast"/>
              <w:jc w:val="both"/>
            </w:pPr>
          </w:p>
        </w:tc>
        <w:tc>
          <w:tcPr>
            <w:tcW w:w="4311" w:type="dxa"/>
          </w:tcPr>
          <w:p w14:paraId="2C0FFBBC" w14:textId="77777777" w:rsidR="002C09E0" w:rsidRPr="00C32859" w:rsidRDefault="002C09E0" w:rsidP="002D38AA">
            <w:pPr>
              <w:pStyle w:val="ac"/>
              <w:spacing w:before="0" w:after="0" w:line="180" w:lineRule="atLeast"/>
              <w:jc w:val="both"/>
            </w:pPr>
            <w:r>
              <w:t>Чек</w:t>
            </w:r>
          </w:p>
        </w:tc>
      </w:tr>
      <w:tr w:rsidR="002C09E0" w14:paraId="4F6D7937" w14:textId="77777777" w:rsidTr="002C09E0">
        <w:trPr>
          <w:trHeight w:val="1834"/>
        </w:trPr>
        <w:tc>
          <w:tcPr>
            <w:tcW w:w="1384" w:type="dxa"/>
            <w:vMerge/>
            <w:tcBorders>
              <w:bottom w:val="single" w:sz="4" w:space="0" w:color="auto"/>
            </w:tcBorders>
          </w:tcPr>
          <w:p w14:paraId="39C6B0BE" w14:textId="77777777" w:rsidR="002C09E0" w:rsidRPr="00A020C6" w:rsidRDefault="002C09E0" w:rsidP="00A020C6">
            <w:pPr>
              <w:pStyle w:val="a6"/>
              <w:spacing w:before="6"/>
              <w:jc w:val="center"/>
              <w:rPr>
                <w:rFonts w:ascii="Times New Roman" w:hAnsi="Times New Roman" w:cs="Times New Roman"/>
                <w:sz w:val="24"/>
                <w:szCs w:val="24"/>
              </w:rPr>
            </w:pPr>
          </w:p>
        </w:tc>
        <w:tc>
          <w:tcPr>
            <w:tcW w:w="4111" w:type="dxa"/>
            <w:vMerge/>
            <w:tcBorders>
              <w:bottom w:val="single" w:sz="4" w:space="0" w:color="auto"/>
            </w:tcBorders>
          </w:tcPr>
          <w:p w14:paraId="16772DE3" w14:textId="77777777" w:rsidR="002C09E0" w:rsidRDefault="002C09E0" w:rsidP="00C32859">
            <w:pPr>
              <w:pStyle w:val="ac"/>
              <w:spacing w:before="0" w:beforeAutospacing="0" w:after="0" w:afterAutospacing="0" w:line="180" w:lineRule="atLeast"/>
              <w:jc w:val="both"/>
            </w:pPr>
          </w:p>
        </w:tc>
        <w:tc>
          <w:tcPr>
            <w:tcW w:w="4311" w:type="dxa"/>
          </w:tcPr>
          <w:p w14:paraId="75280E2A" w14:textId="77777777" w:rsidR="002C09E0" w:rsidRDefault="002C09E0" w:rsidP="002C09E0">
            <w:pPr>
              <w:pStyle w:val="ac"/>
              <w:spacing w:before="0" w:beforeAutospacing="0" w:after="0" w:afterAutospacing="0" w:line="180" w:lineRule="atLeast"/>
              <w:jc w:val="both"/>
            </w:pPr>
            <w:r>
              <w:t>Иной документ, подтверждающий возникновение денежного обязательства по бюджетному обязательству, обязательству получателя средств местного бюджета,  возникшему на основании договора</w:t>
            </w:r>
          </w:p>
          <w:p w14:paraId="1CB46403" w14:textId="77777777" w:rsidR="002C09E0" w:rsidRDefault="002C09E0" w:rsidP="002D38AA">
            <w:pPr>
              <w:pStyle w:val="ac"/>
              <w:spacing w:before="0" w:after="0" w:line="180" w:lineRule="atLeast"/>
              <w:jc w:val="both"/>
            </w:pPr>
          </w:p>
        </w:tc>
      </w:tr>
      <w:tr w:rsidR="00FB2F3E" w14:paraId="541634ED" w14:textId="77777777" w:rsidTr="002C09E0">
        <w:trPr>
          <w:trHeight w:val="2523"/>
        </w:trPr>
        <w:tc>
          <w:tcPr>
            <w:tcW w:w="1384" w:type="dxa"/>
          </w:tcPr>
          <w:p w14:paraId="35D020AD" w14:textId="77777777" w:rsidR="00FB2F3E" w:rsidRPr="00A020C6" w:rsidRDefault="00FB2F3E" w:rsidP="00A020C6">
            <w:pPr>
              <w:pStyle w:val="a6"/>
              <w:spacing w:before="6"/>
              <w:jc w:val="center"/>
              <w:rPr>
                <w:rFonts w:ascii="Times New Roman" w:hAnsi="Times New Roman" w:cs="Times New Roman"/>
                <w:sz w:val="24"/>
                <w:szCs w:val="24"/>
              </w:rPr>
            </w:pPr>
            <w:r w:rsidRPr="00A020C6">
              <w:rPr>
                <w:rFonts w:ascii="Times New Roman" w:hAnsi="Times New Roman" w:cs="Times New Roman"/>
                <w:sz w:val="24"/>
                <w:szCs w:val="24"/>
              </w:rPr>
              <w:t>6.</w:t>
            </w:r>
          </w:p>
        </w:tc>
        <w:tc>
          <w:tcPr>
            <w:tcW w:w="4111" w:type="dxa"/>
            <w:tcBorders>
              <w:top w:val="nil"/>
            </w:tcBorders>
          </w:tcPr>
          <w:p w14:paraId="0C8263B1" w14:textId="77777777" w:rsidR="00FB2F3E" w:rsidRDefault="00FB2F3E" w:rsidP="00C32859">
            <w:pPr>
              <w:pStyle w:val="ac"/>
              <w:spacing w:before="0" w:beforeAutospacing="0" w:after="0" w:afterAutospacing="0" w:line="180" w:lineRule="atLeast"/>
              <w:jc w:val="both"/>
            </w:pPr>
            <w:r>
              <w:t>Соглашение о предоставлении из бюджета района бюджету сельского поселения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межбюджетных трансфертов (далее – реестр соглашений)</w:t>
            </w:r>
          </w:p>
          <w:p w14:paraId="013744C9" w14:textId="77777777" w:rsidR="00FB2F3E" w:rsidRDefault="00FB2F3E" w:rsidP="00CF5377">
            <w:pPr>
              <w:pStyle w:val="a6"/>
              <w:spacing w:before="6"/>
              <w:rPr>
                <w:rFonts w:ascii="Times New Roman" w:hAnsi="Times New Roman" w:cs="Times New Roman"/>
              </w:rPr>
            </w:pPr>
          </w:p>
        </w:tc>
        <w:tc>
          <w:tcPr>
            <w:tcW w:w="4311" w:type="dxa"/>
          </w:tcPr>
          <w:p w14:paraId="4056916F" w14:textId="77777777" w:rsidR="00FB2F3E" w:rsidRPr="00EC5177" w:rsidRDefault="00FB2F3E" w:rsidP="00FB2F3E">
            <w:pPr>
              <w:spacing w:line="180" w:lineRule="atLeast"/>
              <w:jc w:val="both"/>
            </w:pPr>
            <w:r w:rsidRPr="00FB2F3E">
              <w:rPr>
                <w:rFonts w:ascii="Times New Roman" w:eastAsia="Times New Roman" w:hAnsi="Times New Roman" w:cs="Times New Roman"/>
                <w:sz w:val="24"/>
                <w:szCs w:val="24"/>
                <w:lang w:eastAsia="ru-RU"/>
              </w:rPr>
              <w:t>Распоряжение о совершении казначейских платежей (далее - распоряжение), необходимое для оплаты денежных обязательств</w:t>
            </w:r>
          </w:p>
        </w:tc>
      </w:tr>
      <w:tr w:rsidR="00904D85" w14:paraId="6BC5128B" w14:textId="77777777" w:rsidTr="00E6783F">
        <w:trPr>
          <w:trHeight w:val="3088"/>
        </w:trPr>
        <w:tc>
          <w:tcPr>
            <w:tcW w:w="1384" w:type="dxa"/>
          </w:tcPr>
          <w:p w14:paraId="72F95916" w14:textId="77777777" w:rsidR="00904D85" w:rsidRPr="00A020C6" w:rsidRDefault="00904D85" w:rsidP="00A020C6">
            <w:pPr>
              <w:pStyle w:val="a6"/>
              <w:spacing w:before="6"/>
              <w:jc w:val="center"/>
              <w:rPr>
                <w:rFonts w:ascii="Times New Roman" w:hAnsi="Times New Roman" w:cs="Times New Roman"/>
                <w:sz w:val="24"/>
                <w:szCs w:val="24"/>
              </w:rPr>
            </w:pPr>
            <w:r w:rsidRPr="00A020C6">
              <w:rPr>
                <w:rFonts w:ascii="Times New Roman" w:hAnsi="Times New Roman" w:cs="Times New Roman"/>
                <w:sz w:val="24"/>
                <w:szCs w:val="24"/>
              </w:rPr>
              <w:t>7.</w:t>
            </w:r>
          </w:p>
        </w:tc>
        <w:tc>
          <w:tcPr>
            <w:tcW w:w="4111" w:type="dxa"/>
          </w:tcPr>
          <w:p w14:paraId="62DB9DE5" w14:textId="77777777" w:rsidR="00904D85" w:rsidRDefault="00904D85" w:rsidP="00EC5177">
            <w:pPr>
              <w:pStyle w:val="ac"/>
              <w:spacing w:before="0" w:beforeAutospacing="0" w:after="0" w:afterAutospacing="0" w:line="180" w:lineRule="atLeast"/>
              <w:jc w:val="both"/>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p w14:paraId="1E45529B" w14:textId="77777777" w:rsidR="00904D85" w:rsidRDefault="00904D85" w:rsidP="00CF5377">
            <w:pPr>
              <w:pStyle w:val="a6"/>
              <w:spacing w:before="6"/>
              <w:rPr>
                <w:rFonts w:ascii="Times New Roman" w:hAnsi="Times New Roman" w:cs="Times New Roman"/>
              </w:rPr>
            </w:pPr>
          </w:p>
        </w:tc>
        <w:tc>
          <w:tcPr>
            <w:tcW w:w="4311" w:type="dxa"/>
          </w:tcPr>
          <w:p w14:paraId="647EB3D0" w14:textId="77777777" w:rsidR="00904D85" w:rsidRPr="00FB2F3E" w:rsidRDefault="00904D85" w:rsidP="00FB2F3E">
            <w:pPr>
              <w:pStyle w:val="ac"/>
              <w:spacing w:before="0" w:beforeAutospacing="0" w:after="0" w:afterAutospacing="0" w:line="180" w:lineRule="atLeast"/>
              <w:jc w:val="both"/>
            </w:pPr>
            <w:r w:rsidRPr="00FB2F3E">
              <w:t>Распоряжение о совершении казначейских платежей (далее - распоряжение), необходимое для оплаты денежных обязательств</w:t>
            </w:r>
          </w:p>
        </w:tc>
      </w:tr>
      <w:tr w:rsidR="008334E9" w14:paraId="52C50CFF" w14:textId="77777777" w:rsidTr="005C3EF5">
        <w:trPr>
          <w:trHeight w:val="360"/>
        </w:trPr>
        <w:tc>
          <w:tcPr>
            <w:tcW w:w="1384" w:type="dxa"/>
            <w:vMerge w:val="restart"/>
          </w:tcPr>
          <w:p w14:paraId="0265527D" w14:textId="77777777" w:rsidR="008334E9" w:rsidRDefault="008334E9" w:rsidP="001A6FEE">
            <w:pPr>
              <w:pStyle w:val="a6"/>
              <w:spacing w:before="6"/>
              <w:jc w:val="center"/>
              <w:rPr>
                <w:rFonts w:ascii="Times New Roman" w:hAnsi="Times New Roman" w:cs="Times New Roman"/>
                <w:sz w:val="24"/>
                <w:szCs w:val="24"/>
              </w:rPr>
            </w:pPr>
            <w:r>
              <w:rPr>
                <w:rFonts w:ascii="Times New Roman" w:hAnsi="Times New Roman" w:cs="Times New Roman"/>
                <w:sz w:val="24"/>
                <w:szCs w:val="24"/>
              </w:rPr>
              <w:t>8.</w:t>
            </w:r>
          </w:p>
          <w:p w14:paraId="041A3FC9" w14:textId="77777777" w:rsidR="008334E9" w:rsidRDefault="008334E9" w:rsidP="001A6FEE">
            <w:pPr>
              <w:pStyle w:val="a6"/>
              <w:spacing w:before="6"/>
              <w:jc w:val="center"/>
              <w:rPr>
                <w:rFonts w:ascii="Times New Roman" w:hAnsi="Times New Roman" w:cs="Times New Roman"/>
                <w:sz w:val="24"/>
                <w:szCs w:val="24"/>
              </w:rPr>
            </w:pPr>
          </w:p>
          <w:p w14:paraId="7E0DA23D" w14:textId="77777777" w:rsidR="008334E9" w:rsidRDefault="008334E9" w:rsidP="001A6FEE">
            <w:pPr>
              <w:pStyle w:val="a6"/>
              <w:spacing w:before="6"/>
              <w:jc w:val="center"/>
              <w:rPr>
                <w:rFonts w:ascii="Times New Roman" w:hAnsi="Times New Roman" w:cs="Times New Roman"/>
                <w:sz w:val="24"/>
                <w:szCs w:val="24"/>
              </w:rPr>
            </w:pPr>
          </w:p>
          <w:p w14:paraId="6C15F309" w14:textId="77777777" w:rsidR="008334E9" w:rsidRDefault="008334E9" w:rsidP="001A6FEE">
            <w:pPr>
              <w:pStyle w:val="a6"/>
              <w:spacing w:before="6"/>
              <w:jc w:val="center"/>
              <w:rPr>
                <w:rFonts w:ascii="Times New Roman" w:hAnsi="Times New Roman" w:cs="Times New Roman"/>
                <w:sz w:val="24"/>
                <w:szCs w:val="24"/>
              </w:rPr>
            </w:pPr>
          </w:p>
          <w:p w14:paraId="21199F20" w14:textId="77777777" w:rsidR="008334E9" w:rsidRDefault="008334E9" w:rsidP="001A6FEE">
            <w:pPr>
              <w:pStyle w:val="a6"/>
              <w:spacing w:before="6"/>
              <w:jc w:val="center"/>
              <w:rPr>
                <w:rFonts w:ascii="Times New Roman" w:hAnsi="Times New Roman" w:cs="Times New Roman"/>
                <w:sz w:val="24"/>
                <w:szCs w:val="24"/>
              </w:rPr>
            </w:pPr>
          </w:p>
          <w:p w14:paraId="6EFA5607" w14:textId="77777777" w:rsidR="008334E9" w:rsidRPr="00A020C6" w:rsidRDefault="008334E9" w:rsidP="001A6FEE">
            <w:pPr>
              <w:pStyle w:val="a6"/>
              <w:spacing w:before="6"/>
              <w:jc w:val="center"/>
              <w:rPr>
                <w:rFonts w:ascii="Times New Roman" w:hAnsi="Times New Roman" w:cs="Times New Roman"/>
                <w:sz w:val="24"/>
                <w:szCs w:val="24"/>
              </w:rPr>
            </w:pPr>
          </w:p>
        </w:tc>
        <w:tc>
          <w:tcPr>
            <w:tcW w:w="4111" w:type="dxa"/>
            <w:vMerge w:val="restart"/>
          </w:tcPr>
          <w:p w14:paraId="14C34EB8" w14:textId="77777777" w:rsidR="008334E9" w:rsidRPr="008334E9" w:rsidRDefault="008334E9" w:rsidP="006110BA">
            <w:pPr>
              <w:pStyle w:val="a6"/>
              <w:spacing w:before="6"/>
              <w:rPr>
                <w:rFonts w:ascii="Times New Roman" w:hAnsi="Times New Roman" w:cs="Times New Roman"/>
                <w:sz w:val="24"/>
                <w:szCs w:val="24"/>
              </w:rPr>
            </w:pPr>
            <w:r w:rsidRPr="008334E9">
              <w:rPr>
                <w:rFonts w:ascii="Times New Roman" w:hAnsi="Times New Roman" w:cs="Times New Roman"/>
                <w:sz w:val="24"/>
                <w:szCs w:val="24"/>
              </w:rPr>
              <w:t xml:space="preserve">Договор (соглашение) о предоставлении субсидии юридическому лицу, иному </w:t>
            </w:r>
            <w:proofErr w:type="gramStart"/>
            <w:r w:rsidRPr="008334E9">
              <w:rPr>
                <w:rFonts w:ascii="Times New Roman" w:hAnsi="Times New Roman" w:cs="Times New Roman"/>
                <w:sz w:val="24"/>
                <w:szCs w:val="24"/>
              </w:rPr>
              <w:t>юридическому  лицу</w:t>
            </w:r>
            <w:proofErr w:type="gramEnd"/>
            <w:r w:rsidRPr="008334E9">
              <w:rPr>
                <w:rFonts w:ascii="Times New Roman" w:hAnsi="Times New Roman" w:cs="Times New Roman"/>
                <w:sz w:val="24"/>
                <w:szCs w:val="24"/>
              </w:rPr>
              <w:t xml:space="preserve">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сведения о которых подлежат либо не подлежат включению в реестр соглашений</w:t>
            </w:r>
          </w:p>
          <w:p w14:paraId="23AFAC35" w14:textId="77777777" w:rsidR="008334E9" w:rsidRPr="008334E9" w:rsidRDefault="008334E9" w:rsidP="006110BA">
            <w:pPr>
              <w:pStyle w:val="a6"/>
              <w:spacing w:before="6"/>
              <w:rPr>
                <w:rFonts w:ascii="Times New Roman" w:hAnsi="Times New Roman" w:cs="Times New Roman"/>
                <w:sz w:val="24"/>
                <w:szCs w:val="24"/>
              </w:rPr>
            </w:pPr>
          </w:p>
          <w:p w14:paraId="256E2C0C" w14:textId="77777777" w:rsidR="008334E9" w:rsidRPr="008334E9" w:rsidRDefault="008334E9" w:rsidP="006110BA">
            <w:pPr>
              <w:pStyle w:val="a6"/>
              <w:spacing w:before="6"/>
              <w:rPr>
                <w:rFonts w:ascii="Times New Roman" w:hAnsi="Times New Roman" w:cs="Times New Roman"/>
                <w:sz w:val="24"/>
                <w:szCs w:val="24"/>
              </w:rPr>
            </w:pPr>
          </w:p>
          <w:p w14:paraId="0E9C8415" w14:textId="77777777" w:rsidR="008334E9" w:rsidRPr="008334E9" w:rsidRDefault="008334E9" w:rsidP="006110BA">
            <w:pPr>
              <w:pStyle w:val="a6"/>
              <w:spacing w:before="6"/>
              <w:rPr>
                <w:rFonts w:ascii="Times New Roman" w:hAnsi="Times New Roman" w:cs="Times New Roman"/>
                <w:sz w:val="24"/>
                <w:szCs w:val="24"/>
              </w:rPr>
            </w:pPr>
          </w:p>
          <w:p w14:paraId="2583C431" w14:textId="77777777" w:rsidR="008334E9" w:rsidRPr="008334E9" w:rsidRDefault="008334E9" w:rsidP="006110BA">
            <w:pPr>
              <w:pStyle w:val="a6"/>
              <w:spacing w:before="6"/>
              <w:rPr>
                <w:rFonts w:ascii="Times New Roman" w:hAnsi="Times New Roman" w:cs="Times New Roman"/>
                <w:sz w:val="24"/>
                <w:szCs w:val="24"/>
              </w:rPr>
            </w:pPr>
          </w:p>
          <w:p w14:paraId="4B0A45DF"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64274D15"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lastRenderedPageBreak/>
              <w:t>Акт выполненных работ</w:t>
            </w:r>
          </w:p>
        </w:tc>
      </w:tr>
      <w:tr w:rsidR="008334E9" w14:paraId="1644D3B8" w14:textId="77777777" w:rsidTr="005C3EF5">
        <w:trPr>
          <w:trHeight w:val="570"/>
        </w:trPr>
        <w:tc>
          <w:tcPr>
            <w:tcW w:w="1384" w:type="dxa"/>
            <w:vMerge/>
          </w:tcPr>
          <w:p w14:paraId="6C9081D4"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7ED19121"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48B9AD94"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Акт об оказании услуг</w:t>
            </w:r>
          </w:p>
        </w:tc>
      </w:tr>
      <w:tr w:rsidR="008334E9" w14:paraId="79BD56C5" w14:textId="77777777" w:rsidTr="005C3EF5">
        <w:trPr>
          <w:trHeight w:val="435"/>
        </w:trPr>
        <w:tc>
          <w:tcPr>
            <w:tcW w:w="1384" w:type="dxa"/>
            <w:vMerge/>
          </w:tcPr>
          <w:p w14:paraId="697B0239"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2F113061"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4179D3C0"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Акт приема - передачи</w:t>
            </w:r>
          </w:p>
        </w:tc>
      </w:tr>
      <w:tr w:rsidR="008334E9" w14:paraId="65E71C54" w14:textId="77777777" w:rsidTr="005C3EF5">
        <w:trPr>
          <w:trHeight w:val="1020"/>
        </w:trPr>
        <w:tc>
          <w:tcPr>
            <w:tcW w:w="1384" w:type="dxa"/>
            <w:vMerge/>
          </w:tcPr>
          <w:p w14:paraId="6FB6C497"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51A0CCF7"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20E4002A" w14:textId="77777777" w:rsidR="008334E9" w:rsidRPr="008334E9" w:rsidRDefault="008334E9" w:rsidP="002C09E0">
            <w:pPr>
              <w:pStyle w:val="a6"/>
              <w:spacing w:before="6"/>
              <w:rPr>
                <w:rFonts w:ascii="Times New Roman" w:hAnsi="Times New Roman" w:cs="Times New Roman"/>
                <w:sz w:val="24"/>
                <w:szCs w:val="24"/>
              </w:rPr>
            </w:pPr>
            <w:r w:rsidRPr="008334E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юридическому лицу)</w:t>
            </w:r>
          </w:p>
        </w:tc>
      </w:tr>
      <w:tr w:rsidR="008334E9" w14:paraId="521438EF" w14:textId="77777777" w:rsidTr="005C3EF5">
        <w:trPr>
          <w:trHeight w:val="600"/>
        </w:trPr>
        <w:tc>
          <w:tcPr>
            <w:tcW w:w="1384" w:type="dxa"/>
            <w:vMerge/>
          </w:tcPr>
          <w:p w14:paraId="6E36B0E2"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432CBD4C"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2666D55E"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Справка-расчет или иной документ, являющийся основанием для оплаты неустойки</w:t>
            </w:r>
          </w:p>
        </w:tc>
      </w:tr>
      <w:tr w:rsidR="008334E9" w14:paraId="55F22ACD" w14:textId="77777777" w:rsidTr="008334E9">
        <w:trPr>
          <w:trHeight w:val="435"/>
        </w:trPr>
        <w:tc>
          <w:tcPr>
            <w:tcW w:w="1384" w:type="dxa"/>
            <w:vMerge/>
          </w:tcPr>
          <w:p w14:paraId="6CD91518"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5F0B259D"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49AEE774"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Счет</w:t>
            </w:r>
          </w:p>
        </w:tc>
      </w:tr>
      <w:tr w:rsidR="008334E9" w14:paraId="6FA0066F" w14:textId="77777777" w:rsidTr="005C3EF5">
        <w:trPr>
          <w:trHeight w:val="480"/>
        </w:trPr>
        <w:tc>
          <w:tcPr>
            <w:tcW w:w="1384" w:type="dxa"/>
            <w:vMerge/>
          </w:tcPr>
          <w:p w14:paraId="4660D642"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0C088F60"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3F7110D8"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Счет - фактура</w:t>
            </w:r>
          </w:p>
        </w:tc>
      </w:tr>
      <w:tr w:rsidR="008334E9" w14:paraId="074441DD" w14:textId="77777777" w:rsidTr="008334E9">
        <w:trPr>
          <w:trHeight w:val="405"/>
        </w:trPr>
        <w:tc>
          <w:tcPr>
            <w:tcW w:w="1384" w:type="dxa"/>
            <w:vMerge/>
          </w:tcPr>
          <w:p w14:paraId="6923B39A"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19AE0EB6"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457727F2"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Товарная накладная (унифицированная форма N ТОРГ-12) (ф. 0330212)</w:t>
            </w:r>
          </w:p>
        </w:tc>
      </w:tr>
      <w:tr w:rsidR="008334E9" w14:paraId="372BF551" w14:textId="77777777" w:rsidTr="008334E9">
        <w:trPr>
          <w:trHeight w:val="480"/>
        </w:trPr>
        <w:tc>
          <w:tcPr>
            <w:tcW w:w="1384" w:type="dxa"/>
            <w:vMerge/>
          </w:tcPr>
          <w:p w14:paraId="609F71AE"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5FD91B77" w14:textId="77777777" w:rsidR="008334E9" w:rsidRPr="008334E9" w:rsidRDefault="008334E9" w:rsidP="006110BA">
            <w:pPr>
              <w:pStyle w:val="a6"/>
              <w:spacing w:before="6"/>
              <w:rPr>
                <w:rFonts w:ascii="Times New Roman" w:hAnsi="Times New Roman" w:cs="Times New Roman"/>
                <w:sz w:val="24"/>
                <w:szCs w:val="24"/>
              </w:rPr>
            </w:pPr>
          </w:p>
        </w:tc>
        <w:tc>
          <w:tcPr>
            <w:tcW w:w="4311" w:type="dxa"/>
          </w:tcPr>
          <w:p w14:paraId="26FF9CB8" w14:textId="77777777" w:rsidR="008334E9" w:rsidRPr="008334E9" w:rsidRDefault="008334E9" w:rsidP="00CF5377">
            <w:pPr>
              <w:pStyle w:val="a6"/>
              <w:spacing w:before="6"/>
              <w:rPr>
                <w:rFonts w:ascii="Times New Roman" w:hAnsi="Times New Roman" w:cs="Times New Roman"/>
                <w:sz w:val="24"/>
                <w:szCs w:val="24"/>
              </w:rPr>
            </w:pPr>
            <w:r w:rsidRPr="008334E9">
              <w:rPr>
                <w:rFonts w:ascii="Times New Roman" w:hAnsi="Times New Roman" w:cs="Times New Roman"/>
                <w:sz w:val="24"/>
                <w:szCs w:val="24"/>
              </w:rPr>
              <w:t>Чек</w:t>
            </w:r>
          </w:p>
        </w:tc>
      </w:tr>
      <w:tr w:rsidR="008334E9" w14:paraId="39D249CF" w14:textId="77777777" w:rsidTr="001A6FEE">
        <w:trPr>
          <w:trHeight w:val="1785"/>
        </w:trPr>
        <w:tc>
          <w:tcPr>
            <w:tcW w:w="1384" w:type="dxa"/>
            <w:vMerge/>
          </w:tcPr>
          <w:p w14:paraId="2C6F004A" w14:textId="77777777" w:rsidR="008334E9" w:rsidRDefault="008334E9" w:rsidP="001A6FEE">
            <w:pPr>
              <w:pStyle w:val="a6"/>
              <w:spacing w:before="6"/>
              <w:jc w:val="center"/>
              <w:rPr>
                <w:rFonts w:ascii="Times New Roman" w:hAnsi="Times New Roman" w:cs="Times New Roman"/>
                <w:sz w:val="24"/>
                <w:szCs w:val="24"/>
              </w:rPr>
            </w:pPr>
          </w:p>
        </w:tc>
        <w:tc>
          <w:tcPr>
            <w:tcW w:w="4111" w:type="dxa"/>
            <w:vMerge/>
          </w:tcPr>
          <w:p w14:paraId="396AE4E2" w14:textId="77777777" w:rsidR="008334E9" w:rsidRDefault="008334E9" w:rsidP="006110BA">
            <w:pPr>
              <w:pStyle w:val="a6"/>
              <w:spacing w:before="6"/>
              <w:rPr>
                <w:rFonts w:ascii="Times New Roman" w:hAnsi="Times New Roman" w:cs="Times New Roman"/>
                <w:sz w:val="24"/>
                <w:szCs w:val="24"/>
              </w:rPr>
            </w:pPr>
          </w:p>
        </w:tc>
        <w:tc>
          <w:tcPr>
            <w:tcW w:w="4311" w:type="dxa"/>
          </w:tcPr>
          <w:p w14:paraId="54DB8F50" w14:textId="77777777" w:rsidR="008334E9" w:rsidRPr="008334E9" w:rsidRDefault="008334E9" w:rsidP="008334E9">
            <w:pPr>
              <w:spacing w:line="180" w:lineRule="atLeast"/>
              <w:jc w:val="both"/>
              <w:rPr>
                <w:rFonts w:ascii="Times New Roman" w:eastAsia="Times New Roman" w:hAnsi="Times New Roman" w:cs="Times New Roman"/>
                <w:sz w:val="24"/>
                <w:szCs w:val="24"/>
                <w:lang w:eastAsia="ru-RU"/>
              </w:rPr>
            </w:pPr>
            <w:r w:rsidRPr="008334E9">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0615C868" w14:textId="77777777" w:rsidR="008334E9" w:rsidRPr="008334E9" w:rsidRDefault="008334E9" w:rsidP="008334E9">
            <w:pPr>
              <w:spacing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4E9">
              <w:rPr>
                <w:rFonts w:ascii="Times New Roman" w:eastAsia="Times New Roman"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CB5F72E" w14:textId="77777777" w:rsidR="008334E9" w:rsidRPr="008334E9" w:rsidRDefault="008334E9" w:rsidP="008334E9">
            <w:pPr>
              <w:spacing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4E9">
              <w:rPr>
                <w:rFonts w:ascii="Times New Roman" w:eastAsia="Times New Roman"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w:t>
            </w:r>
            <w:r>
              <w:rPr>
                <w:rFonts w:ascii="Times New Roman" w:eastAsia="Times New Roman" w:hAnsi="Times New Roman" w:cs="Times New Roman"/>
                <w:sz w:val="24"/>
                <w:szCs w:val="24"/>
                <w:lang w:eastAsia="ru-RU"/>
              </w:rPr>
              <w:t xml:space="preserve"> </w:t>
            </w:r>
            <w:r w:rsidRPr="008334E9">
              <w:rPr>
                <w:rFonts w:ascii="Times New Roman" w:eastAsia="Times New Roman" w:hAnsi="Times New Roman" w:cs="Times New Roman"/>
                <w:sz w:val="24"/>
                <w:szCs w:val="24"/>
                <w:lang w:eastAsia="ru-RU"/>
              </w:rPr>
              <w:t>субсидии юридическому лицу;</w:t>
            </w:r>
          </w:p>
          <w:p w14:paraId="3BD8586F" w14:textId="77777777" w:rsidR="008334E9" w:rsidRPr="008334E9" w:rsidRDefault="008334E9" w:rsidP="008334E9">
            <w:pPr>
              <w:spacing w:line="1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34E9">
              <w:rPr>
                <w:rFonts w:ascii="Times New Roman" w:eastAsia="Times New Roman" w:hAnsi="Times New Roman" w:cs="Times New Roman"/>
                <w:sz w:val="24"/>
                <w:szCs w:val="24"/>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14:paraId="75C5610E" w14:textId="77777777" w:rsidR="008334E9" w:rsidRPr="008334E9" w:rsidRDefault="008334E9" w:rsidP="008334E9">
            <w:pPr>
              <w:spacing w:line="180" w:lineRule="atLeast"/>
              <w:jc w:val="both"/>
              <w:rPr>
                <w:rFonts w:ascii="Times New Roman" w:eastAsia="Times New Roman" w:hAnsi="Times New Roman" w:cs="Times New Roman"/>
                <w:sz w:val="24"/>
                <w:szCs w:val="24"/>
                <w:lang w:eastAsia="ru-RU"/>
              </w:rPr>
            </w:pPr>
            <w:r w:rsidRPr="008334E9">
              <w:rPr>
                <w:rFonts w:ascii="Times New Roman" w:eastAsia="Times New Roman" w:hAnsi="Times New Roman" w:cs="Times New Roman"/>
                <w:sz w:val="24"/>
                <w:szCs w:val="24"/>
                <w:lang w:eastAsia="ru-RU"/>
              </w:rPr>
              <w:t xml:space="preserve">Иной документ, подтверждающий возникновение денежного обязательства по бюджетному обязательству, обязательству получателя средств </w:t>
            </w:r>
            <w:r w:rsidR="000E1CCB">
              <w:rPr>
                <w:rFonts w:ascii="Times New Roman" w:eastAsia="Times New Roman" w:hAnsi="Times New Roman" w:cs="Times New Roman"/>
                <w:sz w:val="24"/>
                <w:szCs w:val="24"/>
                <w:lang w:eastAsia="ru-RU"/>
              </w:rPr>
              <w:t>местного</w:t>
            </w:r>
            <w:r w:rsidRPr="008334E9">
              <w:rPr>
                <w:rFonts w:ascii="Times New Roman" w:eastAsia="Times New Roman" w:hAnsi="Times New Roman" w:cs="Times New Roman"/>
                <w:sz w:val="24"/>
                <w:szCs w:val="24"/>
                <w:lang w:eastAsia="ru-RU"/>
              </w:rPr>
              <w:t xml:space="preserve"> бюджета,</w:t>
            </w:r>
            <w:r>
              <w:rPr>
                <w:rFonts w:ascii="Times New Roman" w:eastAsia="Times New Roman" w:hAnsi="Times New Roman" w:cs="Times New Roman"/>
                <w:sz w:val="24"/>
                <w:szCs w:val="24"/>
                <w:lang w:eastAsia="ru-RU"/>
              </w:rPr>
              <w:t xml:space="preserve"> </w:t>
            </w:r>
            <w:r w:rsidRPr="008334E9">
              <w:rPr>
                <w:rFonts w:ascii="Times New Roman" w:eastAsia="Times New Roman" w:hAnsi="Times New Roman" w:cs="Times New Roman"/>
                <w:sz w:val="24"/>
                <w:szCs w:val="24"/>
                <w:lang w:eastAsia="ru-RU"/>
              </w:rPr>
              <w:t>возникшему на основании договора (соглашения) о предоставлении субсидии юридическому лицу</w:t>
            </w:r>
          </w:p>
          <w:p w14:paraId="302941E9" w14:textId="77777777" w:rsidR="008334E9" w:rsidRPr="006110BA" w:rsidRDefault="008334E9" w:rsidP="00CF5377">
            <w:pPr>
              <w:pStyle w:val="a6"/>
              <w:spacing w:before="6"/>
              <w:rPr>
                <w:rFonts w:ascii="Times New Roman" w:hAnsi="Times New Roman" w:cs="Times New Roman"/>
                <w:sz w:val="24"/>
                <w:szCs w:val="24"/>
              </w:rPr>
            </w:pPr>
          </w:p>
        </w:tc>
      </w:tr>
      <w:tr w:rsidR="001A6FEE" w14:paraId="5944F054" w14:textId="77777777" w:rsidTr="001A6FEE">
        <w:trPr>
          <w:trHeight w:val="300"/>
        </w:trPr>
        <w:tc>
          <w:tcPr>
            <w:tcW w:w="1384" w:type="dxa"/>
          </w:tcPr>
          <w:p w14:paraId="53664C96" w14:textId="77777777" w:rsidR="001A6FEE" w:rsidRDefault="001653CE" w:rsidP="001A6FEE">
            <w:pPr>
              <w:pStyle w:val="a6"/>
              <w:spacing w:before="6"/>
              <w:jc w:val="center"/>
              <w:rPr>
                <w:rFonts w:ascii="Times New Roman" w:hAnsi="Times New Roman" w:cs="Times New Roman"/>
                <w:sz w:val="24"/>
                <w:szCs w:val="24"/>
              </w:rPr>
            </w:pPr>
            <w:r>
              <w:rPr>
                <w:rFonts w:ascii="Times New Roman" w:hAnsi="Times New Roman" w:cs="Times New Roman"/>
                <w:sz w:val="24"/>
                <w:szCs w:val="24"/>
              </w:rPr>
              <w:t>9</w:t>
            </w:r>
            <w:r w:rsidR="001A6FEE" w:rsidRPr="00A020C6">
              <w:rPr>
                <w:rFonts w:ascii="Times New Roman" w:hAnsi="Times New Roman" w:cs="Times New Roman"/>
                <w:sz w:val="24"/>
                <w:szCs w:val="24"/>
              </w:rPr>
              <w:t>.</w:t>
            </w:r>
          </w:p>
        </w:tc>
        <w:tc>
          <w:tcPr>
            <w:tcW w:w="4111" w:type="dxa"/>
          </w:tcPr>
          <w:p w14:paraId="1694EDC9" w14:textId="77777777" w:rsidR="001A6FEE" w:rsidRDefault="008334E9" w:rsidP="006110BA">
            <w:pPr>
              <w:pStyle w:val="a6"/>
              <w:spacing w:before="6"/>
              <w:rPr>
                <w:rFonts w:ascii="Times New Roman" w:hAnsi="Times New Roman" w:cs="Times New Roman"/>
                <w:sz w:val="24"/>
                <w:szCs w:val="24"/>
              </w:rPr>
            </w:pPr>
            <w:r>
              <w:rPr>
                <w:rFonts w:ascii="Times New Roman" w:hAnsi="Times New Roman" w:cs="Times New Roman"/>
                <w:sz w:val="24"/>
                <w:szCs w:val="24"/>
              </w:rPr>
              <w:t>Доведенные лимиты на фонд оплаты труда (денежного содержания, денежного довольствия)</w:t>
            </w:r>
          </w:p>
        </w:tc>
        <w:tc>
          <w:tcPr>
            <w:tcW w:w="4311" w:type="dxa"/>
          </w:tcPr>
          <w:p w14:paraId="6A7302F2" w14:textId="77777777" w:rsidR="001A6FEE" w:rsidRPr="00883708" w:rsidRDefault="00883708" w:rsidP="00CF5377">
            <w:pPr>
              <w:pStyle w:val="a6"/>
              <w:spacing w:before="6"/>
              <w:rPr>
                <w:rFonts w:ascii="Times New Roman" w:hAnsi="Times New Roman" w:cs="Times New Roman"/>
                <w:sz w:val="22"/>
                <w:szCs w:val="22"/>
              </w:rPr>
            </w:pPr>
            <w:r w:rsidRPr="00883708">
              <w:rPr>
                <w:rFonts w:ascii="Times New Roman" w:hAnsi="Times New Roman" w:cs="Times New Roman"/>
                <w:sz w:val="22"/>
                <w:szCs w:val="22"/>
              </w:rPr>
              <w:t>Распоряжение о совершении казначейских платежей (далее - распоряжение), необходимое для оплаты денежных обязательств</w:t>
            </w:r>
          </w:p>
        </w:tc>
      </w:tr>
      <w:tr w:rsidR="001072AC" w14:paraId="79BD2811" w14:textId="77777777" w:rsidTr="001072AC">
        <w:trPr>
          <w:trHeight w:val="255"/>
        </w:trPr>
        <w:tc>
          <w:tcPr>
            <w:tcW w:w="1384" w:type="dxa"/>
            <w:vMerge w:val="restart"/>
          </w:tcPr>
          <w:p w14:paraId="44C4AE5E" w14:textId="77777777" w:rsidR="001072AC" w:rsidRPr="006110BA" w:rsidRDefault="001072AC" w:rsidP="006110BA">
            <w:pPr>
              <w:pStyle w:val="a6"/>
              <w:spacing w:before="6"/>
              <w:jc w:val="center"/>
              <w:rPr>
                <w:rFonts w:ascii="Times New Roman" w:hAnsi="Times New Roman" w:cs="Times New Roman"/>
                <w:sz w:val="24"/>
                <w:szCs w:val="24"/>
              </w:rPr>
            </w:pPr>
            <w:r>
              <w:rPr>
                <w:rFonts w:ascii="Times New Roman" w:hAnsi="Times New Roman" w:cs="Times New Roman"/>
                <w:sz w:val="24"/>
                <w:szCs w:val="24"/>
              </w:rPr>
              <w:t>10</w:t>
            </w:r>
            <w:r w:rsidRPr="006110BA">
              <w:rPr>
                <w:rFonts w:ascii="Times New Roman" w:hAnsi="Times New Roman" w:cs="Times New Roman"/>
                <w:sz w:val="24"/>
                <w:szCs w:val="24"/>
              </w:rPr>
              <w:t>.</w:t>
            </w:r>
          </w:p>
        </w:tc>
        <w:tc>
          <w:tcPr>
            <w:tcW w:w="4111" w:type="dxa"/>
            <w:vMerge w:val="restart"/>
          </w:tcPr>
          <w:p w14:paraId="48621C8C" w14:textId="77777777" w:rsidR="001072AC" w:rsidRPr="006110BA" w:rsidRDefault="001072AC" w:rsidP="00CF5377">
            <w:pPr>
              <w:pStyle w:val="a6"/>
              <w:spacing w:before="6"/>
              <w:rPr>
                <w:rFonts w:ascii="Times New Roman" w:hAnsi="Times New Roman" w:cs="Times New Roman"/>
                <w:sz w:val="24"/>
                <w:szCs w:val="24"/>
              </w:rPr>
            </w:pPr>
            <w:r w:rsidRPr="006110BA">
              <w:rPr>
                <w:rFonts w:ascii="Times New Roman" w:hAnsi="Times New Roman" w:cs="Times New Roman"/>
                <w:sz w:val="24"/>
                <w:szCs w:val="24"/>
              </w:rPr>
              <w:t>Исполнительный документ (исполнительный лист, судебный приказ)</w:t>
            </w:r>
          </w:p>
        </w:tc>
        <w:tc>
          <w:tcPr>
            <w:tcW w:w="4311" w:type="dxa"/>
          </w:tcPr>
          <w:p w14:paraId="76EDFCE0" w14:textId="77777777" w:rsidR="001072AC" w:rsidRPr="001072AC" w:rsidRDefault="001072AC" w:rsidP="001072AC">
            <w:pPr>
              <w:spacing w:line="180" w:lineRule="atLeast"/>
              <w:jc w:val="both"/>
              <w:rPr>
                <w:rFonts w:ascii="Times New Roman" w:eastAsia="Times New Roman" w:hAnsi="Times New Roman" w:cs="Times New Roman"/>
                <w:sz w:val="24"/>
                <w:szCs w:val="24"/>
                <w:lang w:eastAsia="ru-RU"/>
              </w:rPr>
            </w:pPr>
            <w:r w:rsidRPr="001072AC">
              <w:rPr>
                <w:rFonts w:ascii="Times New Roman" w:eastAsia="Times New Roman" w:hAnsi="Times New Roman" w:cs="Times New Roman"/>
                <w:sz w:val="24"/>
                <w:szCs w:val="24"/>
                <w:lang w:eastAsia="ru-RU"/>
              </w:rPr>
              <w:t>Бухгалтерская справка (ф. 0504833)</w:t>
            </w:r>
          </w:p>
          <w:p w14:paraId="230B0B4C" w14:textId="77777777" w:rsidR="001072AC" w:rsidRDefault="001072AC" w:rsidP="00CF5377">
            <w:pPr>
              <w:pStyle w:val="a6"/>
              <w:spacing w:before="6"/>
              <w:rPr>
                <w:rFonts w:ascii="Times New Roman" w:hAnsi="Times New Roman" w:cs="Times New Roman"/>
              </w:rPr>
            </w:pPr>
          </w:p>
        </w:tc>
      </w:tr>
      <w:tr w:rsidR="001072AC" w14:paraId="6D0CE952" w14:textId="77777777" w:rsidTr="001072AC">
        <w:trPr>
          <w:trHeight w:val="195"/>
        </w:trPr>
        <w:tc>
          <w:tcPr>
            <w:tcW w:w="1384" w:type="dxa"/>
            <w:vMerge/>
          </w:tcPr>
          <w:p w14:paraId="68B6FCA0"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4F06680E"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43D2CA6F" w14:textId="77777777" w:rsidR="001072AC" w:rsidRPr="001072AC" w:rsidRDefault="001072AC" w:rsidP="001072AC">
            <w:pPr>
              <w:spacing w:line="180" w:lineRule="atLeast"/>
              <w:jc w:val="both"/>
              <w:rPr>
                <w:rFonts w:ascii="Times New Roman" w:eastAsia="Times New Roman" w:hAnsi="Times New Roman" w:cs="Times New Roman"/>
                <w:sz w:val="24"/>
                <w:szCs w:val="24"/>
                <w:lang w:eastAsia="ru-RU"/>
              </w:rPr>
            </w:pPr>
            <w:r w:rsidRPr="001072AC">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p w14:paraId="08ACED01" w14:textId="77777777" w:rsidR="001072AC" w:rsidRDefault="001072AC" w:rsidP="00CF5377">
            <w:pPr>
              <w:pStyle w:val="a6"/>
              <w:spacing w:before="6"/>
              <w:rPr>
                <w:rFonts w:ascii="Times New Roman" w:hAnsi="Times New Roman" w:cs="Times New Roman"/>
              </w:rPr>
            </w:pPr>
          </w:p>
        </w:tc>
      </w:tr>
      <w:tr w:rsidR="001072AC" w14:paraId="1261C923" w14:textId="77777777" w:rsidTr="001072AC">
        <w:trPr>
          <w:trHeight w:val="180"/>
        </w:trPr>
        <w:tc>
          <w:tcPr>
            <w:tcW w:w="1384" w:type="dxa"/>
            <w:vMerge/>
          </w:tcPr>
          <w:p w14:paraId="235FE434"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30C26AA5"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2D8207EC" w14:textId="77777777" w:rsidR="001072AC" w:rsidRDefault="001072AC" w:rsidP="001072AC">
            <w:pPr>
              <w:pStyle w:val="ac"/>
              <w:spacing w:before="0" w:beforeAutospacing="0" w:after="0" w:afterAutospacing="0" w:line="180" w:lineRule="atLeast"/>
              <w:jc w:val="both"/>
            </w:pPr>
            <w:r>
              <w:t>Исполнительный документ</w:t>
            </w:r>
          </w:p>
          <w:p w14:paraId="7076A340" w14:textId="77777777" w:rsidR="001072AC" w:rsidRDefault="001072AC" w:rsidP="00CF5377">
            <w:pPr>
              <w:pStyle w:val="a6"/>
              <w:spacing w:before="6"/>
              <w:rPr>
                <w:rFonts w:ascii="Times New Roman" w:hAnsi="Times New Roman" w:cs="Times New Roman"/>
              </w:rPr>
            </w:pPr>
          </w:p>
        </w:tc>
      </w:tr>
      <w:tr w:rsidR="001072AC" w14:paraId="6800B809" w14:textId="77777777" w:rsidTr="001072AC">
        <w:trPr>
          <w:trHeight w:val="165"/>
        </w:trPr>
        <w:tc>
          <w:tcPr>
            <w:tcW w:w="1384" w:type="dxa"/>
            <w:vMerge/>
          </w:tcPr>
          <w:p w14:paraId="4C6DF2FF"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310FEBB7"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4AD2A578" w14:textId="77777777" w:rsidR="001072AC" w:rsidRDefault="001072AC" w:rsidP="001072AC">
            <w:pPr>
              <w:pStyle w:val="ac"/>
              <w:spacing w:before="0" w:beforeAutospacing="0" w:after="0" w:afterAutospacing="0" w:line="180" w:lineRule="atLeast"/>
              <w:jc w:val="both"/>
            </w:pPr>
            <w:r>
              <w:t>Справка-расчет</w:t>
            </w:r>
          </w:p>
          <w:p w14:paraId="0E22CC35" w14:textId="77777777" w:rsidR="001072AC" w:rsidRDefault="001072AC" w:rsidP="00CF5377">
            <w:pPr>
              <w:pStyle w:val="a6"/>
              <w:spacing w:before="6"/>
              <w:rPr>
                <w:rFonts w:ascii="Times New Roman" w:hAnsi="Times New Roman" w:cs="Times New Roman"/>
              </w:rPr>
            </w:pPr>
          </w:p>
        </w:tc>
      </w:tr>
      <w:tr w:rsidR="001072AC" w14:paraId="4DA1CEDE" w14:textId="77777777" w:rsidTr="001072AC">
        <w:trPr>
          <w:trHeight w:val="148"/>
        </w:trPr>
        <w:tc>
          <w:tcPr>
            <w:tcW w:w="1384" w:type="dxa"/>
            <w:vMerge/>
          </w:tcPr>
          <w:p w14:paraId="7EA1269B"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0752F363"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144FBFCF" w14:textId="77777777" w:rsidR="001072AC" w:rsidRDefault="001072AC" w:rsidP="001072AC">
            <w:pPr>
              <w:pStyle w:val="ac"/>
              <w:spacing w:before="0" w:beforeAutospacing="0" w:after="0" w:afterAutospacing="0" w:line="180" w:lineRule="atLeast"/>
              <w:jc w:val="both"/>
            </w:pPr>
            <w:r>
              <w:t xml:space="preserve">Иной документ, подтверждающий возникновение денежного обязательства по бюджетному обязательству получателя средств </w:t>
            </w:r>
            <w:r w:rsidR="000E1CCB">
              <w:t>местного</w:t>
            </w:r>
            <w:r>
              <w:t xml:space="preserve"> бюджета, возникшему на основании исполнительного документа</w:t>
            </w:r>
          </w:p>
          <w:p w14:paraId="527E2D6F" w14:textId="77777777" w:rsidR="001072AC" w:rsidRDefault="001072AC" w:rsidP="001072AC">
            <w:pPr>
              <w:pStyle w:val="a6"/>
              <w:spacing w:before="6"/>
              <w:jc w:val="both"/>
              <w:rPr>
                <w:rFonts w:ascii="Times New Roman" w:hAnsi="Times New Roman" w:cs="Times New Roman"/>
              </w:rPr>
            </w:pPr>
          </w:p>
        </w:tc>
      </w:tr>
      <w:tr w:rsidR="001072AC" w14:paraId="5FB730BF" w14:textId="77777777" w:rsidTr="001072AC">
        <w:trPr>
          <w:trHeight w:val="195"/>
        </w:trPr>
        <w:tc>
          <w:tcPr>
            <w:tcW w:w="1384" w:type="dxa"/>
            <w:vMerge w:val="restart"/>
          </w:tcPr>
          <w:p w14:paraId="538A08CB" w14:textId="77777777" w:rsidR="001072AC" w:rsidRPr="006110BA" w:rsidRDefault="001072AC" w:rsidP="001072AC">
            <w:pPr>
              <w:pStyle w:val="a6"/>
              <w:spacing w:before="6"/>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vMerge w:val="restart"/>
          </w:tcPr>
          <w:p w14:paraId="71802E08" w14:textId="77777777" w:rsidR="001072AC" w:rsidRPr="006110BA" w:rsidRDefault="001072AC" w:rsidP="00CF5377">
            <w:pPr>
              <w:pStyle w:val="a6"/>
              <w:spacing w:before="6"/>
              <w:rPr>
                <w:rFonts w:ascii="Times New Roman" w:hAnsi="Times New Roman" w:cs="Times New Roman"/>
                <w:sz w:val="24"/>
                <w:szCs w:val="24"/>
              </w:rPr>
            </w:pPr>
            <w:r w:rsidRPr="006110BA">
              <w:rPr>
                <w:rFonts w:ascii="Times New Roman" w:hAnsi="Times New Roman" w:cs="Times New Roman"/>
                <w:sz w:val="24"/>
                <w:szCs w:val="24"/>
              </w:rPr>
              <w:t xml:space="preserve">Решение налогового органа о взыскании налога, сбора, пеней и </w:t>
            </w:r>
            <w:r w:rsidRPr="006110BA">
              <w:rPr>
                <w:rFonts w:ascii="Times New Roman" w:hAnsi="Times New Roman" w:cs="Times New Roman"/>
                <w:sz w:val="24"/>
                <w:szCs w:val="24"/>
              </w:rPr>
              <w:lastRenderedPageBreak/>
              <w:t>штрафов</w:t>
            </w:r>
          </w:p>
        </w:tc>
        <w:tc>
          <w:tcPr>
            <w:tcW w:w="4311" w:type="dxa"/>
          </w:tcPr>
          <w:p w14:paraId="5D72E463" w14:textId="77777777" w:rsidR="001072AC" w:rsidRDefault="001072AC" w:rsidP="001072AC">
            <w:pPr>
              <w:pStyle w:val="ac"/>
              <w:spacing w:before="0" w:beforeAutospacing="0" w:after="0" w:afterAutospacing="0" w:line="180" w:lineRule="atLeast"/>
              <w:jc w:val="both"/>
            </w:pPr>
            <w:r>
              <w:lastRenderedPageBreak/>
              <w:t>Бухгалтерская справка (ф. 0504833)</w:t>
            </w:r>
          </w:p>
          <w:p w14:paraId="1BB090FE" w14:textId="77777777" w:rsidR="001072AC" w:rsidRDefault="001072AC" w:rsidP="00CF5377">
            <w:pPr>
              <w:pStyle w:val="a6"/>
              <w:spacing w:before="6"/>
              <w:rPr>
                <w:rFonts w:ascii="Times New Roman" w:hAnsi="Times New Roman" w:cs="Times New Roman"/>
              </w:rPr>
            </w:pPr>
          </w:p>
        </w:tc>
      </w:tr>
      <w:tr w:rsidR="001072AC" w14:paraId="0B7162B3" w14:textId="77777777" w:rsidTr="001072AC">
        <w:trPr>
          <w:trHeight w:val="300"/>
        </w:trPr>
        <w:tc>
          <w:tcPr>
            <w:tcW w:w="1384" w:type="dxa"/>
            <w:vMerge/>
          </w:tcPr>
          <w:p w14:paraId="11D5EC60"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56D9E24F"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7FCBDCD1" w14:textId="77777777" w:rsidR="001072AC" w:rsidRDefault="001072AC" w:rsidP="001072AC">
            <w:pPr>
              <w:pStyle w:val="ac"/>
              <w:spacing w:before="0" w:beforeAutospacing="0" w:after="0" w:afterAutospacing="0" w:line="180" w:lineRule="atLeast"/>
              <w:jc w:val="both"/>
            </w:pPr>
            <w:r>
              <w:t>Решение налогового органа</w:t>
            </w:r>
          </w:p>
          <w:p w14:paraId="4AE34240" w14:textId="77777777" w:rsidR="001072AC" w:rsidRDefault="001072AC" w:rsidP="00CF5377">
            <w:pPr>
              <w:pStyle w:val="a6"/>
              <w:spacing w:before="6"/>
              <w:rPr>
                <w:rFonts w:ascii="Times New Roman" w:hAnsi="Times New Roman" w:cs="Times New Roman"/>
              </w:rPr>
            </w:pPr>
          </w:p>
        </w:tc>
      </w:tr>
      <w:tr w:rsidR="001072AC" w14:paraId="33E5B7C7" w14:textId="77777777" w:rsidTr="001072AC">
        <w:trPr>
          <w:trHeight w:val="165"/>
        </w:trPr>
        <w:tc>
          <w:tcPr>
            <w:tcW w:w="1384" w:type="dxa"/>
            <w:vMerge/>
          </w:tcPr>
          <w:p w14:paraId="17E43184"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284C492E"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11A03458" w14:textId="77777777" w:rsidR="001072AC" w:rsidRDefault="001072AC" w:rsidP="001072AC">
            <w:pPr>
              <w:pStyle w:val="ac"/>
              <w:spacing w:before="0" w:beforeAutospacing="0" w:after="0" w:afterAutospacing="0" w:line="180" w:lineRule="atLeast"/>
              <w:jc w:val="both"/>
            </w:pPr>
            <w:r>
              <w:t>Справка-расчет</w:t>
            </w:r>
          </w:p>
          <w:p w14:paraId="4A04C426" w14:textId="77777777" w:rsidR="001072AC" w:rsidRDefault="001072AC" w:rsidP="00CF5377">
            <w:pPr>
              <w:pStyle w:val="a6"/>
              <w:spacing w:before="6"/>
              <w:rPr>
                <w:rFonts w:ascii="Times New Roman" w:hAnsi="Times New Roman" w:cs="Times New Roman"/>
              </w:rPr>
            </w:pPr>
          </w:p>
        </w:tc>
      </w:tr>
      <w:tr w:rsidR="001072AC" w14:paraId="17001B96" w14:textId="77777777" w:rsidTr="001072AC">
        <w:trPr>
          <w:trHeight w:val="1641"/>
        </w:trPr>
        <w:tc>
          <w:tcPr>
            <w:tcW w:w="1384" w:type="dxa"/>
            <w:vMerge/>
          </w:tcPr>
          <w:p w14:paraId="0EC81C32" w14:textId="77777777" w:rsidR="001072AC" w:rsidRDefault="001072AC" w:rsidP="006110BA">
            <w:pPr>
              <w:pStyle w:val="a6"/>
              <w:spacing w:before="6"/>
              <w:jc w:val="center"/>
              <w:rPr>
                <w:rFonts w:ascii="Times New Roman" w:hAnsi="Times New Roman" w:cs="Times New Roman"/>
                <w:sz w:val="24"/>
                <w:szCs w:val="24"/>
              </w:rPr>
            </w:pPr>
          </w:p>
        </w:tc>
        <w:tc>
          <w:tcPr>
            <w:tcW w:w="4111" w:type="dxa"/>
            <w:vMerge/>
          </w:tcPr>
          <w:p w14:paraId="2DEE67E8" w14:textId="77777777" w:rsidR="001072AC" w:rsidRPr="006110BA" w:rsidRDefault="001072AC" w:rsidP="00CF5377">
            <w:pPr>
              <w:pStyle w:val="a6"/>
              <w:spacing w:before="6"/>
              <w:rPr>
                <w:rFonts w:ascii="Times New Roman" w:hAnsi="Times New Roman" w:cs="Times New Roman"/>
                <w:sz w:val="24"/>
                <w:szCs w:val="24"/>
              </w:rPr>
            </w:pPr>
          </w:p>
        </w:tc>
        <w:tc>
          <w:tcPr>
            <w:tcW w:w="4311" w:type="dxa"/>
          </w:tcPr>
          <w:p w14:paraId="2E14FC89" w14:textId="77777777" w:rsidR="001072AC" w:rsidRDefault="001072AC" w:rsidP="001072AC">
            <w:pPr>
              <w:pStyle w:val="ac"/>
              <w:spacing w:before="0" w:beforeAutospacing="0" w:after="0" w:afterAutospacing="0" w:line="180" w:lineRule="atLeast"/>
              <w:jc w:val="both"/>
            </w:pPr>
            <w:r>
              <w:t xml:space="preserve">Иной документ, подтверждающий возникновение денежного обязательства по бюджетному обязательству получателя средств </w:t>
            </w:r>
            <w:r w:rsidR="000E1CCB">
              <w:t>местного</w:t>
            </w:r>
            <w:r>
              <w:t xml:space="preserve"> бюджета, возникшему на основании решения налогового органа</w:t>
            </w:r>
          </w:p>
          <w:p w14:paraId="7628D1A8" w14:textId="77777777" w:rsidR="001072AC" w:rsidRDefault="001072AC" w:rsidP="00CF5377">
            <w:pPr>
              <w:pStyle w:val="a6"/>
              <w:spacing w:before="6"/>
              <w:rPr>
                <w:rFonts w:ascii="Times New Roman" w:hAnsi="Times New Roman" w:cs="Times New Roman"/>
              </w:rPr>
            </w:pPr>
          </w:p>
        </w:tc>
      </w:tr>
      <w:tr w:rsidR="000B1B5F" w14:paraId="127774CF" w14:textId="77777777" w:rsidTr="006B49F5">
        <w:tc>
          <w:tcPr>
            <w:tcW w:w="1384" w:type="dxa"/>
            <w:vMerge w:val="restart"/>
          </w:tcPr>
          <w:p w14:paraId="7A2EFF36" w14:textId="77777777" w:rsidR="000B1B5F" w:rsidRPr="001072AC" w:rsidRDefault="000B1B5F" w:rsidP="001072AC">
            <w:pPr>
              <w:pStyle w:val="a6"/>
              <w:spacing w:before="6"/>
              <w:jc w:val="both"/>
              <w:rPr>
                <w:rFonts w:ascii="Times New Roman" w:hAnsi="Times New Roman" w:cs="Times New Roman"/>
                <w:sz w:val="22"/>
                <w:szCs w:val="22"/>
              </w:rPr>
            </w:pPr>
            <w:r w:rsidRPr="001072AC">
              <w:rPr>
                <w:rFonts w:ascii="Times New Roman" w:hAnsi="Times New Roman" w:cs="Times New Roman"/>
                <w:sz w:val="22"/>
                <w:szCs w:val="22"/>
              </w:rPr>
              <w:t>12.</w:t>
            </w:r>
          </w:p>
        </w:tc>
        <w:tc>
          <w:tcPr>
            <w:tcW w:w="4111" w:type="dxa"/>
          </w:tcPr>
          <w:p w14:paraId="7801C3E2" w14:textId="77777777" w:rsidR="000B1B5F" w:rsidRDefault="000B1B5F" w:rsidP="001072AC">
            <w:pPr>
              <w:pStyle w:val="ac"/>
              <w:spacing w:before="0" w:beforeAutospacing="0" w:after="0" w:afterAutospacing="0" w:line="180" w:lineRule="atLeast"/>
              <w:jc w:val="both"/>
            </w:pPr>
            <w:r>
              <w:t xml:space="preserve">Документ, не определенный пунктами 4 - 11 настоящего перечня, в соответствии с которым возникает бюджетное обязательство, получателя средств </w:t>
            </w:r>
            <w:r w:rsidR="00BE354D">
              <w:t>местного</w:t>
            </w:r>
            <w:r>
              <w:t xml:space="preserve"> бюджета:</w:t>
            </w:r>
          </w:p>
          <w:p w14:paraId="76C4AC4F" w14:textId="77777777" w:rsidR="000B1B5F" w:rsidRDefault="000B1B5F" w:rsidP="001072AC">
            <w:pPr>
              <w:pStyle w:val="ac"/>
              <w:spacing w:before="0" w:beforeAutospacing="0" w:after="0" w:afterAutospacing="0" w:line="180" w:lineRule="atLeast"/>
              <w:jc w:val="both"/>
            </w:pPr>
            <w:r>
              <w:t>-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72135299" w14:textId="77777777" w:rsidR="000B1B5F" w:rsidRDefault="000B1B5F" w:rsidP="001072AC">
            <w:pPr>
              <w:pStyle w:val="ac"/>
              <w:spacing w:before="0" w:beforeAutospacing="0" w:after="0" w:afterAutospacing="0" w:line="180" w:lineRule="atLeast"/>
              <w:jc w:val="both"/>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E1CCB">
              <w:t>местного</w:t>
            </w:r>
            <w:r>
              <w:t xml:space="preserve">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6A54BA2E" w14:textId="77777777" w:rsidR="000B1B5F" w:rsidRDefault="000B1B5F" w:rsidP="001072AC">
            <w:pPr>
              <w:pStyle w:val="ac"/>
              <w:spacing w:before="0" w:beforeAutospacing="0" w:after="0" w:afterAutospacing="0" w:line="180" w:lineRule="atLeast"/>
              <w:jc w:val="both"/>
            </w:pPr>
            <w:r>
              <w:t xml:space="preserve">- договор на оказание услуг, выполнение работ, заключенный получателем средств </w:t>
            </w:r>
            <w:r w:rsidR="000E1CCB">
              <w:t>местного</w:t>
            </w:r>
            <w:r>
              <w:t xml:space="preserve"> бюджета, с физическим лицом, не являющимся индивидуальным предпринимателем.</w:t>
            </w:r>
          </w:p>
          <w:p w14:paraId="4F7767A1" w14:textId="77777777" w:rsidR="000B1B5F" w:rsidRDefault="000B1B5F" w:rsidP="000B1B5F">
            <w:pPr>
              <w:pStyle w:val="ac"/>
              <w:spacing w:before="0" w:beforeAutospacing="0" w:after="0" w:afterAutospacing="0" w:line="180" w:lineRule="atLeast"/>
              <w:jc w:val="both"/>
            </w:pPr>
          </w:p>
        </w:tc>
        <w:tc>
          <w:tcPr>
            <w:tcW w:w="4311" w:type="dxa"/>
          </w:tcPr>
          <w:p w14:paraId="32CF5B10" w14:textId="77777777" w:rsidR="000B1B5F" w:rsidRDefault="000B1B5F" w:rsidP="000B1B5F">
            <w:pPr>
              <w:pStyle w:val="ac"/>
              <w:spacing w:before="0" w:beforeAutospacing="0" w:after="0" w:afterAutospacing="0" w:line="180" w:lineRule="atLeast"/>
              <w:jc w:val="both"/>
            </w:pPr>
            <w:r>
              <w:t>Авансовый отчет (ф. 0504505)</w:t>
            </w:r>
          </w:p>
          <w:p w14:paraId="57E54AE7" w14:textId="77777777" w:rsidR="000B1B5F" w:rsidRDefault="000B1B5F" w:rsidP="00CF5377">
            <w:pPr>
              <w:pStyle w:val="a6"/>
              <w:spacing w:before="6"/>
              <w:rPr>
                <w:rFonts w:ascii="Times New Roman" w:hAnsi="Times New Roman" w:cs="Times New Roman"/>
              </w:rPr>
            </w:pPr>
          </w:p>
        </w:tc>
      </w:tr>
      <w:tr w:rsidR="000B1B5F" w14:paraId="77D4DED4" w14:textId="77777777" w:rsidTr="000B1B5F">
        <w:trPr>
          <w:trHeight w:val="405"/>
        </w:trPr>
        <w:tc>
          <w:tcPr>
            <w:tcW w:w="1384" w:type="dxa"/>
            <w:vMerge/>
          </w:tcPr>
          <w:p w14:paraId="0BC8EA77" w14:textId="77777777" w:rsidR="000B1B5F" w:rsidRDefault="000B1B5F" w:rsidP="00CF5377">
            <w:pPr>
              <w:pStyle w:val="a6"/>
              <w:spacing w:before="6"/>
              <w:rPr>
                <w:rFonts w:ascii="Times New Roman" w:hAnsi="Times New Roman" w:cs="Times New Roman"/>
              </w:rPr>
            </w:pPr>
          </w:p>
        </w:tc>
        <w:tc>
          <w:tcPr>
            <w:tcW w:w="4111" w:type="dxa"/>
            <w:vMerge w:val="restart"/>
          </w:tcPr>
          <w:p w14:paraId="35D792B9" w14:textId="77777777" w:rsidR="000B1B5F" w:rsidRDefault="000B1B5F" w:rsidP="00CF5377">
            <w:pPr>
              <w:pStyle w:val="a6"/>
              <w:spacing w:before="6"/>
              <w:rPr>
                <w:rFonts w:ascii="Times New Roman" w:hAnsi="Times New Roman" w:cs="Times New Roman"/>
              </w:rPr>
            </w:pPr>
          </w:p>
        </w:tc>
        <w:tc>
          <w:tcPr>
            <w:tcW w:w="4311" w:type="dxa"/>
          </w:tcPr>
          <w:p w14:paraId="2A24A597" w14:textId="77777777" w:rsidR="000B1B5F" w:rsidRDefault="000B1B5F" w:rsidP="000B1B5F">
            <w:pPr>
              <w:pStyle w:val="ac"/>
              <w:spacing w:before="0" w:beforeAutospacing="0" w:after="0" w:afterAutospacing="0" w:line="180" w:lineRule="atLeast"/>
              <w:jc w:val="both"/>
            </w:pPr>
            <w:r>
              <w:t>Акт выполненных работ</w:t>
            </w:r>
          </w:p>
          <w:p w14:paraId="5AF15849" w14:textId="77777777" w:rsidR="000B1B5F" w:rsidRDefault="000B1B5F" w:rsidP="00CF5377">
            <w:pPr>
              <w:pStyle w:val="a6"/>
              <w:spacing w:before="6"/>
              <w:rPr>
                <w:rFonts w:ascii="Times New Roman" w:hAnsi="Times New Roman" w:cs="Times New Roman"/>
              </w:rPr>
            </w:pPr>
          </w:p>
        </w:tc>
      </w:tr>
      <w:tr w:rsidR="000B1B5F" w14:paraId="010124C6" w14:textId="77777777" w:rsidTr="000B1B5F">
        <w:trPr>
          <w:trHeight w:val="450"/>
        </w:trPr>
        <w:tc>
          <w:tcPr>
            <w:tcW w:w="1384" w:type="dxa"/>
            <w:vMerge/>
          </w:tcPr>
          <w:p w14:paraId="3C7563F3" w14:textId="77777777" w:rsidR="000B1B5F" w:rsidRDefault="000B1B5F" w:rsidP="00CF5377">
            <w:pPr>
              <w:pStyle w:val="a6"/>
              <w:spacing w:before="6"/>
              <w:rPr>
                <w:rFonts w:ascii="Times New Roman" w:hAnsi="Times New Roman" w:cs="Times New Roman"/>
              </w:rPr>
            </w:pPr>
          </w:p>
        </w:tc>
        <w:tc>
          <w:tcPr>
            <w:tcW w:w="4111" w:type="dxa"/>
            <w:vMerge/>
          </w:tcPr>
          <w:p w14:paraId="7E8841B5" w14:textId="77777777" w:rsidR="000B1B5F" w:rsidRDefault="000B1B5F" w:rsidP="00CF5377">
            <w:pPr>
              <w:pStyle w:val="a6"/>
              <w:spacing w:before="6"/>
              <w:rPr>
                <w:rFonts w:ascii="Times New Roman" w:hAnsi="Times New Roman" w:cs="Times New Roman"/>
              </w:rPr>
            </w:pPr>
          </w:p>
        </w:tc>
        <w:tc>
          <w:tcPr>
            <w:tcW w:w="4311" w:type="dxa"/>
          </w:tcPr>
          <w:p w14:paraId="4C4DB430" w14:textId="77777777" w:rsidR="000B1B5F" w:rsidRDefault="000B1B5F" w:rsidP="000B1B5F">
            <w:pPr>
              <w:pStyle w:val="ac"/>
              <w:spacing w:before="0" w:beforeAutospacing="0" w:after="0" w:afterAutospacing="0" w:line="180" w:lineRule="atLeast"/>
              <w:jc w:val="both"/>
            </w:pPr>
            <w:r>
              <w:t>Акт приема-передачи</w:t>
            </w:r>
          </w:p>
          <w:p w14:paraId="5C0683F5" w14:textId="77777777" w:rsidR="000B1B5F" w:rsidRDefault="000B1B5F" w:rsidP="00CF5377">
            <w:pPr>
              <w:pStyle w:val="a6"/>
              <w:spacing w:before="6"/>
              <w:rPr>
                <w:rFonts w:ascii="Times New Roman" w:hAnsi="Times New Roman" w:cs="Times New Roman"/>
              </w:rPr>
            </w:pPr>
          </w:p>
        </w:tc>
      </w:tr>
      <w:tr w:rsidR="000B1B5F" w14:paraId="1859AEF7" w14:textId="77777777" w:rsidTr="000B1B5F">
        <w:trPr>
          <w:trHeight w:val="480"/>
        </w:trPr>
        <w:tc>
          <w:tcPr>
            <w:tcW w:w="1384" w:type="dxa"/>
            <w:vMerge/>
          </w:tcPr>
          <w:p w14:paraId="23EC8072" w14:textId="77777777" w:rsidR="000B1B5F" w:rsidRDefault="000B1B5F" w:rsidP="00CF5377">
            <w:pPr>
              <w:pStyle w:val="a6"/>
              <w:spacing w:before="6"/>
              <w:rPr>
                <w:rFonts w:ascii="Times New Roman" w:hAnsi="Times New Roman" w:cs="Times New Roman"/>
              </w:rPr>
            </w:pPr>
          </w:p>
        </w:tc>
        <w:tc>
          <w:tcPr>
            <w:tcW w:w="4111" w:type="dxa"/>
            <w:vMerge/>
          </w:tcPr>
          <w:p w14:paraId="430857F4" w14:textId="77777777" w:rsidR="000B1B5F" w:rsidRDefault="000B1B5F" w:rsidP="00CF5377">
            <w:pPr>
              <w:pStyle w:val="a6"/>
              <w:spacing w:before="6"/>
              <w:rPr>
                <w:rFonts w:ascii="Times New Roman" w:hAnsi="Times New Roman" w:cs="Times New Roman"/>
              </w:rPr>
            </w:pPr>
          </w:p>
        </w:tc>
        <w:tc>
          <w:tcPr>
            <w:tcW w:w="4311" w:type="dxa"/>
          </w:tcPr>
          <w:p w14:paraId="3222F602" w14:textId="77777777" w:rsidR="000B1B5F" w:rsidRDefault="000B1B5F" w:rsidP="000B1B5F">
            <w:pPr>
              <w:pStyle w:val="ac"/>
              <w:spacing w:before="0" w:beforeAutospacing="0" w:after="0" w:afterAutospacing="0" w:line="180" w:lineRule="atLeast"/>
              <w:jc w:val="both"/>
            </w:pPr>
            <w:r>
              <w:t>Акт об оказании услуг</w:t>
            </w:r>
          </w:p>
          <w:p w14:paraId="02447C1A" w14:textId="77777777" w:rsidR="000B1B5F" w:rsidRDefault="000B1B5F" w:rsidP="00CF5377">
            <w:pPr>
              <w:pStyle w:val="a6"/>
              <w:spacing w:before="6"/>
              <w:rPr>
                <w:rFonts w:ascii="Times New Roman" w:hAnsi="Times New Roman" w:cs="Times New Roman"/>
              </w:rPr>
            </w:pPr>
          </w:p>
        </w:tc>
      </w:tr>
      <w:tr w:rsidR="000B1B5F" w14:paraId="1BEA2734" w14:textId="77777777" w:rsidTr="000B1B5F">
        <w:trPr>
          <w:trHeight w:val="555"/>
        </w:trPr>
        <w:tc>
          <w:tcPr>
            <w:tcW w:w="1384" w:type="dxa"/>
            <w:vMerge/>
          </w:tcPr>
          <w:p w14:paraId="4399F214" w14:textId="77777777" w:rsidR="000B1B5F" w:rsidRDefault="000B1B5F" w:rsidP="00CF5377">
            <w:pPr>
              <w:pStyle w:val="a6"/>
              <w:spacing w:before="6"/>
              <w:rPr>
                <w:rFonts w:ascii="Times New Roman" w:hAnsi="Times New Roman" w:cs="Times New Roman"/>
              </w:rPr>
            </w:pPr>
          </w:p>
        </w:tc>
        <w:tc>
          <w:tcPr>
            <w:tcW w:w="4111" w:type="dxa"/>
            <w:vMerge/>
          </w:tcPr>
          <w:p w14:paraId="03E8CA87" w14:textId="77777777" w:rsidR="000B1B5F" w:rsidRDefault="000B1B5F" w:rsidP="00CF5377">
            <w:pPr>
              <w:pStyle w:val="a6"/>
              <w:spacing w:before="6"/>
              <w:rPr>
                <w:rFonts w:ascii="Times New Roman" w:hAnsi="Times New Roman" w:cs="Times New Roman"/>
              </w:rPr>
            </w:pPr>
          </w:p>
        </w:tc>
        <w:tc>
          <w:tcPr>
            <w:tcW w:w="4311" w:type="dxa"/>
          </w:tcPr>
          <w:p w14:paraId="14AE47AE" w14:textId="77777777" w:rsidR="000B1B5F" w:rsidRDefault="000B1B5F" w:rsidP="000B1B5F">
            <w:pPr>
              <w:pStyle w:val="ac"/>
              <w:spacing w:before="0" w:beforeAutospacing="0" w:after="0" w:afterAutospacing="0" w:line="180" w:lineRule="atLeast"/>
              <w:jc w:val="both"/>
            </w:pPr>
            <w:r>
              <w:t xml:space="preserve">Договор на оказание услуг, выполнение работ, заключенный получателем средств </w:t>
            </w:r>
            <w:r w:rsidR="000E1CCB">
              <w:t>местного</w:t>
            </w:r>
            <w:r>
              <w:t xml:space="preserve"> бюджета, государственным бюджетным (автономным) </w:t>
            </w:r>
            <w:r>
              <w:lastRenderedPageBreak/>
              <w:t>учреждением с физическим лицом, не являющимся индивидуальным предпринимателем</w:t>
            </w:r>
          </w:p>
          <w:p w14:paraId="7D009F3F" w14:textId="77777777" w:rsidR="000B1B5F" w:rsidRDefault="000B1B5F" w:rsidP="00CF5377">
            <w:pPr>
              <w:pStyle w:val="a6"/>
              <w:spacing w:before="6"/>
              <w:rPr>
                <w:rFonts w:ascii="Times New Roman" w:hAnsi="Times New Roman" w:cs="Times New Roman"/>
              </w:rPr>
            </w:pPr>
          </w:p>
        </w:tc>
      </w:tr>
      <w:tr w:rsidR="000B1B5F" w14:paraId="55B4C1F9" w14:textId="77777777" w:rsidTr="000B1B5F">
        <w:trPr>
          <w:trHeight w:val="585"/>
        </w:trPr>
        <w:tc>
          <w:tcPr>
            <w:tcW w:w="1384" w:type="dxa"/>
            <w:vMerge/>
          </w:tcPr>
          <w:p w14:paraId="00EEBE5A" w14:textId="77777777" w:rsidR="000B1B5F" w:rsidRDefault="000B1B5F" w:rsidP="00CF5377">
            <w:pPr>
              <w:pStyle w:val="a6"/>
              <w:spacing w:before="6"/>
              <w:rPr>
                <w:rFonts w:ascii="Times New Roman" w:hAnsi="Times New Roman" w:cs="Times New Roman"/>
              </w:rPr>
            </w:pPr>
          </w:p>
        </w:tc>
        <w:tc>
          <w:tcPr>
            <w:tcW w:w="4111" w:type="dxa"/>
            <w:vMerge/>
          </w:tcPr>
          <w:p w14:paraId="6209289B" w14:textId="77777777" w:rsidR="000B1B5F" w:rsidRDefault="000B1B5F" w:rsidP="00CF5377">
            <w:pPr>
              <w:pStyle w:val="a6"/>
              <w:spacing w:before="6"/>
              <w:rPr>
                <w:rFonts w:ascii="Times New Roman" w:hAnsi="Times New Roman" w:cs="Times New Roman"/>
              </w:rPr>
            </w:pPr>
          </w:p>
        </w:tc>
        <w:tc>
          <w:tcPr>
            <w:tcW w:w="4311" w:type="dxa"/>
          </w:tcPr>
          <w:p w14:paraId="1467BF11" w14:textId="77777777" w:rsidR="000B1B5F" w:rsidRDefault="000B1B5F" w:rsidP="000B1B5F">
            <w:pPr>
              <w:pStyle w:val="ac"/>
              <w:spacing w:before="0" w:beforeAutospacing="0" w:after="0" w:afterAutospacing="0" w:line="180" w:lineRule="atLeast"/>
              <w:jc w:val="both"/>
            </w:pPr>
            <w:r>
              <w:t>Заявление на выдачу денежных средств под отчет</w:t>
            </w:r>
          </w:p>
          <w:p w14:paraId="6B19BEAC" w14:textId="77777777" w:rsidR="000B1B5F" w:rsidRDefault="000B1B5F" w:rsidP="00CF5377">
            <w:pPr>
              <w:pStyle w:val="a6"/>
              <w:spacing w:before="6"/>
              <w:rPr>
                <w:rFonts w:ascii="Times New Roman" w:hAnsi="Times New Roman" w:cs="Times New Roman"/>
              </w:rPr>
            </w:pPr>
          </w:p>
        </w:tc>
      </w:tr>
      <w:tr w:rsidR="000B1B5F" w14:paraId="1171EC9F" w14:textId="77777777" w:rsidTr="000B1B5F">
        <w:trPr>
          <w:trHeight w:val="660"/>
        </w:trPr>
        <w:tc>
          <w:tcPr>
            <w:tcW w:w="1384" w:type="dxa"/>
            <w:vMerge/>
          </w:tcPr>
          <w:p w14:paraId="1282401B" w14:textId="77777777" w:rsidR="000B1B5F" w:rsidRDefault="000B1B5F" w:rsidP="00CF5377">
            <w:pPr>
              <w:pStyle w:val="a6"/>
              <w:spacing w:before="6"/>
              <w:rPr>
                <w:rFonts w:ascii="Times New Roman" w:hAnsi="Times New Roman" w:cs="Times New Roman"/>
              </w:rPr>
            </w:pPr>
          </w:p>
        </w:tc>
        <w:tc>
          <w:tcPr>
            <w:tcW w:w="4111" w:type="dxa"/>
            <w:vMerge/>
          </w:tcPr>
          <w:p w14:paraId="29E20CB3" w14:textId="77777777" w:rsidR="000B1B5F" w:rsidRDefault="000B1B5F" w:rsidP="00CF5377">
            <w:pPr>
              <w:pStyle w:val="a6"/>
              <w:spacing w:before="6"/>
              <w:rPr>
                <w:rFonts w:ascii="Times New Roman" w:hAnsi="Times New Roman" w:cs="Times New Roman"/>
              </w:rPr>
            </w:pPr>
          </w:p>
        </w:tc>
        <w:tc>
          <w:tcPr>
            <w:tcW w:w="4311" w:type="dxa"/>
          </w:tcPr>
          <w:p w14:paraId="600DEE0A" w14:textId="77777777" w:rsidR="000B1B5F" w:rsidRDefault="000B1B5F" w:rsidP="000E1CCB">
            <w:pPr>
              <w:pStyle w:val="ac"/>
              <w:spacing w:before="0" w:beforeAutospacing="0" w:after="0" w:afterAutospacing="0" w:line="180" w:lineRule="atLeast"/>
              <w:jc w:val="both"/>
            </w:pPr>
            <w:r>
              <w:t>Иной документ, подтверждающий возникновение денежного обязательства по бюджетному обязательству, об</w:t>
            </w:r>
            <w:r w:rsidR="000E1CCB">
              <w:t>язательству получателя средств местного</w:t>
            </w:r>
            <w:r>
              <w:t xml:space="preserve"> бюджета, государственного бюджетного (автономного) учреждения</w:t>
            </w:r>
          </w:p>
        </w:tc>
      </w:tr>
    </w:tbl>
    <w:p w14:paraId="5A8F5452" w14:textId="77777777" w:rsidR="00DC5109" w:rsidRPr="00CF5377" w:rsidRDefault="00DC5109" w:rsidP="00CF5377">
      <w:pPr>
        <w:pStyle w:val="a6"/>
        <w:spacing w:before="6"/>
        <w:rPr>
          <w:rFonts w:ascii="Times New Roman" w:hAnsi="Times New Roman" w:cs="Times New Roman"/>
        </w:rPr>
      </w:pPr>
    </w:p>
    <w:sectPr w:rsidR="00DC5109" w:rsidRPr="00CF5377" w:rsidSect="000E1CCB">
      <w:pgSz w:w="11910" w:h="16850"/>
      <w:pgMar w:top="851" w:right="70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C1"/>
    <w:multiLevelType w:val="hybridMultilevel"/>
    <w:tmpl w:val="9848A77E"/>
    <w:lvl w:ilvl="0" w:tplc="1CA2F626">
      <w:start w:val="12"/>
      <w:numFmt w:val="decimal"/>
      <w:lvlText w:val="%1."/>
      <w:lvlJc w:val="left"/>
      <w:pPr>
        <w:ind w:left="452"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15:restartNumberingAfterBreak="0">
    <w:nsid w:val="06C6178F"/>
    <w:multiLevelType w:val="hybridMultilevel"/>
    <w:tmpl w:val="E9F4D26A"/>
    <w:lvl w:ilvl="0" w:tplc="E90C0BD6">
      <w:start w:val="1"/>
      <w:numFmt w:val="decimal"/>
      <w:lvlText w:val="%1)"/>
      <w:lvlJc w:val="left"/>
      <w:pPr>
        <w:ind w:left="112" w:hanging="342"/>
      </w:pPr>
      <w:rPr>
        <w:rFonts w:hint="default"/>
        <w:spacing w:val="-1"/>
        <w:w w:val="86"/>
        <w:lang w:val="ru-RU" w:eastAsia="en-US" w:bidi="ar-SA"/>
      </w:rPr>
    </w:lvl>
    <w:lvl w:ilvl="1" w:tplc="7AD0EBBC">
      <w:numFmt w:val="bullet"/>
      <w:lvlText w:val="•"/>
      <w:lvlJc w:val="left"/>
      <w:pPr>
        <w:ind w:left="1066" w:hanging="342"/>
      </w:pPr>
      <w:rPr>
        <w:rFonts w:hint="default"/>
        <w:lang w:val="ru-RU" w:eastAsia="en-US" w:bidi="ar-SA"/>
      </w:rPr>
    </w:lvl>
    <w:lvl w:ilvl="2" w:tplc="107600FC">
      <w:numFmt w:val="bullet"/>
      <w:lvlText w:val="•"/>
      <w:lvlJc w:val="left"/>
      <w:pPr>
        <w:ind w:left="2013" w:hanging="342"/>
      </w:pPr>
      <w:rPr>
        <w:rFonts w:hint="default"/>
        <w:lang w:val="ru-RU" w:eastAsia="en-US" w:bidi="ar-SA"/>
      </w:rPr>
    </w:lvl>
    <w:lvl w:ilvl="3" w:tplc="262E2FE6">
      <w:numFmt w:val="bullet"/>
      <w:lvlText w:val="•"/>
      <w:lvlJc w:val="left"/>
      <w:pPr>
        <w:ind w:left="2960" w:hanging="342"/>
      </w:pPr>
      <w:rPr>
        <w:rFonts w:hint="default"/>
        <w:lang w:val="ru-RU" w:eastAsia="en-US" w:bidi="ar-SA"/>
      </w:rPr>
    </w:lvl>
    <w:lvl w:ilvl="4" w:tplc="F788CCA0">
      <w:numFmt w:val="bullet"/>
      <w:lvlText w:val="•"/>
      <w:lvlJc w:val="left"/>
      <w:pPr>
        <w:ind w:left="3907" w:hanging="342"/>
      </w:pPr>
      <w:rPr>
        <w:rFonts w:hint="default"/>
        <w:lang w:val="ru-RU" w:eastAsia="en-US" w:bidi="ar-SA"/>
      </w:rPr>
    </w:lvl>
    <w:lvl w:ilvl="5" w:tplc="B88E9F08">
      <w:numFmt w:val="bullet"/>
      <w:lvlText w:val="•"/>
      <w:lvlJc w:val="left"/>
      <w:pPr>
        <w:ind w:left="4854" w:hanging="342"/>
      </w:pPr>
      <w:rPr>
        <w:rFonts w:hint="default"/>
        <w:lang w:val="ru-RU" w:eastAsia="en-US" w:bidi="ar-SA"/>
      </w:rPr>
    </w:lvl>
    <w:lvl w:ilvl="6" w:tplc="6A4A0422">
      <w:numFmt w:val="bullet"/>
      <w:lvlText w:val="•"/>
      <w:lvlJc w:val="left"/>
      <w:pPr>
        <w:ind w:left="5801" w:hanging="342"/>
      </w:pPr>
      <w:rPr>
        <w:rFonts w:hint="default"/>
        <w:lang w:val="ru-RU" w:eastAsia="en-US" w:bidi="ar-SA"/>
      </w:rPr>
    </w:lvl>
    <w:lvl w:ilvl="7" w:tplc="C4F21FFC">
      <w:numFmt w:val="bullet"/>
      <w:lvlText w:val="•"/>
      <w:lvlJc w:val="left"/>
      <w:pPr>
        <w:ind w:left="6748" w:hanging="342"/>
      </w:pPr>
      <w:rPr>
        <w:rFonts w:hint="default"/>
        <w:lang w:val="ru-RU" w:eastAsia="en-US" w:bidi="ar-SA"/>
      </w:rPr>
    </w:lvl>
    <w:lvl w:ilvl="8" w:tplc="5FACB6D4">
      <w:numFmt w:val="bullet"/>
      <w:lvlText w:val="•"/>
      <w:lvlJc w:val="left"/>
      <w:pPr>
        <w:ind w:left="7695" w:hanging="342"/>
      </w:pPr>
      <w:rPr>
        <w:rFonts w:hint="default"/>
        <w:lang w:val="ru-RU" w:eastAsia="en-US" w:bidi="ar-SA"/>
      </w:rPr>
    </w:lvl>
  </w:abstractNum>
  <w:abstractNum w:abstractNumId="2" w15:restartNumberingAfterBreak="0">
    <w:nsid w:val="070F03B9"/>
    <w:multiLevelType w:val="hybridMultilevel"/>
    <w:tmpl w:val="E6389A46"/>
    <w:lvl w:ilvl="0" w:tplc="D96E0902">
      <w:start w:val="1"/>
      <w:numFmt w:val="decimal"/>
      <w:lvlText w:val="%1)"/>
      <w:lvlJc w:val="left"/>
      <w:pPr>
        <w:ind w:left="158" w:hanging="442"/>
        <w:jc w:val="right"/>
      </w:pPr>
      <w:rPr>
        <w:rFonts w:hint="default"/>
        <w:spacing w:val="-1"/>
        <w:w w:val="92"/>
        <w:lang w:val="ru-RU" w:eastAsia="en-US" w:bidi="ar-SA"/>
      </w:rPr>
    </w:lvl>
    <w:lvl w:ilvl="1" w:tplc="E6B8CEE0">
      <w:numFmt w:val="bullet"/>
      <w:lvlText w:val="•"/>
      <w:lvlJc w:val="left"/>
      <w:pPr>
        <w:ind w:left="1108" w:hanging="442"/>
      </w:pPr>
      <w:rPr>
        <w:rFonts w:hint="default"/>
        <w:lang w:val="ru-RU" w:eastAsia="en-US" w:bidi="ar-SA"/>
      </w:rPr>
    </w:lvl>
    <w:lvl w:ilvl="2" w:tplc="03785744">
      <w:numFmt w:val="bullet"/>
      <w:lvlText w:val="•"/>
      <w:lvlJc w:val="left"/>
      <w:pPr>
        <w:ind w:left="2056" w:hanging="442"/>
      </w:pPr>
      <w:rPr>
        <w:rFonts w:hint="default"/>
        <w:lang w:val="ru-RU" w:eastAsia="en-US" w:bidi="ar-SA"/>
      </w:rPr>
    </w:lvl>
    <w:lvl w:ilvl="3" w:tplc="48160446">
      <w:numFmt w:val="bullet"/>
      <w:lvlText w:val="•"/>
      <w:lvlJc w:val="left"/>
      <w:pPr>
        <w:ind w:left="3004" w:hanging="442"/>
      </w:pPr>
      <w:rPr>
        <w:rFonts w:hint="default"/>
        <w:lang w:val="ru-RU" w:eastAsia="en-US" w:bidi="ar-SA"/>
      </w:rPr>
    </w:lvl>
    <w:lvl w:ilvl="4" w:tplc="6A4AF148">
      <w:numFmt w:val="bullet"/>
      <w:lvlText w:val="•"/>
      <w:lvlJc w:val="left"/>
      <w:pPr>
        <w:ind w:left="3952" w:hanging="442"/>
      </w:pPr>
      <w:rPr>
        <w:rFonts w:hint="default"/>
        <w:lang w:val="ru-RU" w:eastAsia="en-US" w:bidi="ar-SA"/>
      </w:rPr>
    </w:lvl>
    <w:lvl w:ilvl="5" w:tplc="F3C45178">
      <w:numFmt w:val="bullet"/>
      <w:lvlText w:val="•"/>
      <w:lvlJc w:val="left"/>
      <w:pPr>
        <w:ind w:left="4900" w:hanging="442"/>
      </w:pPr>
      <w:rPr>
        <w:rFonts w:hint="default"/>
        <w:lang w:val="ru-RU" w:eastAsia="en-US" w:bidi="ar-SA"/>
      </w:rPr>
    </w:lvl>
    <w:lvl w:ilvl="6" w:tplc="D3D8BB5A">
      <w:numFmt w:val="bullet"/>
      <w:lvlText w:val="•"/>
      <w:lvlJc w:val="left"/>
      <w:pPr>
        <w:ind w:left="5848" w:hanging="442"/>
      </w:pPr>
      <w:rPr>
        <w:rFonts w:hint="default"/>
        <w:lang w:val="ru-RU" w:eastAsia="en-US" w:bidi="ar-SA"/>
      </w:rPr>
    </w:lvl>
    <w:lvl w:ilvl="7" w:tplc="04EE5E6A">
      <w:numFmt w:val="bullet"/>
      <w:lvlText w:val="•"/>
      <w:lvlJc w:val="left"/>
      <w:pPr>
        <w:ind w:left="6796" w:hanging="442"/>
      </w:pPr>
      <w:rPr>
        <w:rFonts w:hint="default"/>
        <w:lang w:val="ru-RU" w:eastAsia="en-US" w:bidi="ar-SA"/>
      </w:rPr>
    </w:lvl>
    <w:lvl w:ilvl="8" w:tplc="63F07DE4">
      <w:numFmt w:val="bullet"/>
      <w:lvlText w:val="•"/>
      <w:lvlJc w:val="left"/>
      <w:pPr>
        <w:ind w:left="7744" w:hanging="442"/>
      </w:pPr>
      <w:rPr>
        <w:rFonts w:hint="default"/>
        <w:lang w:val="ru-RU" w:eastAsia="en-US" w:bidi="ar-SA"/>
      </w:rPr>
    </w:lvl>
  </w:abstractNum>
  <w:abstractNum w:abstractNumId="3" w15:restartNumberingAfterBreak="0">
    <w:nsid w:val="0C5554D4"/>
    <w:multiLevelType w:val="hybridMultilevel"/>
    <w:tmpl w:val="06E284D8"/>
    <w:lvl w:ilvl="0" w:tplc="B252AB0A">
      <w:start w:val="1"/>
      <w:numFmt w:val="decimal"/>
      <w:lvlText w:val="%1)"/>
      <w:lvlJc w:val="left"/>
      <w:pPr>
        <w:ind w:left="123" w:hanging="442"/>
      </w:pPr>
      <w:rPr>
        <w:rFonts w:hint="default"/>
        <w:spacing w:val="-1"/>
        <w:w w:val="90"/>
        <w:lang w:val="ru-RU" w:eastAsia="en-US" w:bidi="ar-SA"/>
      </w:rPr>
    </w:lvl>
    <w:lvl w:ilvl="1" w:tplc="3D58A876">
      <w:numFmt w:val="bullet"/>
      <w:lvlText w:val="•"/>
      <w:lvlJc w:val="left"/>
      <w:pPr>
        <w:ind w:left="1068" w:hanging="442"/>
      </w:pPr>
      <w:rPr>
        <w:rFonts w:hint="default"/>
        <w:lang w:val="ru-RU" w:eastAsia="en-US" w:bidi="ar-SA"/>
      </w:rPr>
    </w:lvl>
    <w:lvl w:ilvl="2" w:tplc="408A4A72">
      <w:numFmt w:val="bullet"/>
      <w:lvlText w:val="•"/>
      <w:lvlJc w:val="left"/>
      <w:pPr>
        <w:ind w:left="2016" w:hanging="442"/>
      </w:pPr>
      <w:rPr>
        <w:rFonts w:hint="default"/>
        <w:lang w:val="ru-RU" w:eastAsia="en-US" w:bidi="ar-SA"/>
      </w:rPr>
    </w:lvl>
    <w:lvl w:ilvl="3" w:tplc="5FDE2E9E">
      <w:numFmt w:val="bullet"/>
      <w:lvlText w:val="•"/>
      <w:lvlJc w:val="left"/>
      <w:pPr>
        <w:ind w:left="2964" w:hanging="442"/>
      </w:pPr>
      <w:rPr>
        <w:rFonts w:hint="default"/>
        <w:lang w:val="ru-RU" w:eastAsia="en-US" w:bidi="ar-SA"/>
      </w:rPr>
    </w:lvl>
    <w:lvl w:ilvl="4" w:tplc="EDC8B08E">
      <w:numFmt w:val="bullet"/>
      <w:lvlText w:val="•"/>
      <w:lvlJc w:val="left"/>
      <w:pPr>
        <w:ind w:left="3912" w:hanging="442"/>
      </w:pPr>
      <w:rPr>
        <w:rFonts w:hint="default"/>
        <w:lang w:val="ru-RU" w:eastAsia="en-US" w:bidi="ar-SA"/>
      </w:rPr>
    </w:lvl>
    <w:lvl w:ilvl="5" w:tplc="E7E0416A">
      <w:numFmt w:val="bullet"/>
      <w:lvlText w:val="•"/>
      <w:lvlJc w:val="left"/>
      <w:pPr>
        <w:ind w:left="4860" w:hanging="442"/>
      </w:pPr>
      <w:rPr>
        <w:rFonts w:hint="default"/>
        <w:lang w:val="ru-RU" w:eastAsia="en-US" w:bidi="ar-SA"/>
      </w:rPr>
    </w:lvl>
    <w:lvl w:ilvl="6" w:tplc="F55419EE">
      <w:numFmt w:val="bullet"/>
      <w:lvlText w:val="•"/>
      <w:lvlJc w:val="left"/>
      <w:pPr>
        <w:ind w:left="5808" w:hanging="442"/>
      </w:pPr>
      <w:rPr>
        <w:rFonts w:hint="default"/>
        <w:lang w:val="ru-RU" w:eastAsia="en-US" w:bidi="ar-SA"/>
      </w:rPr>
    </w:lvl>
    <w:lvl w:ilvl="7" w:tplc="033EDD4E">
      <w:numFmt w:val="bullet"/>
      <w:lvlText w:val="•"/>
      <w:lvlJc w:val="left"/>
      <w:pPr>
        <w:ind w:left="6756" w:hanging="442"/>
      </w:pPr>
      <w:rPr>
        <w:rFonts w:hint="default"/>
        <w:lang w:val="ru-RU" w:eastAsia="en-US" w:bidi="ar-SA"/>
      </w:rPr>
    </w:lvl>
    <w:lvl w:ilvl="8" w:tplc="BBA2B370">
      <w:numFmt w:val="bullet"/>
      <w:lvlText w:val="•"/>
      <w:lvlJc w:val="left"/>
      <w:pPr>
        <w:ind w:left="7704" w:hanging="442"/>
      </w:pPr>
      <w:rPr>
        <w:rFonts w:hint="default"/>
        <w:lang w:val="ru-RU" w:eastAsia="en-US" w:bidi="ar-SA"/>
      </w:rPr>
    </w:lvl>
  </w:abstractNum>
  <w:abstractNum w:abstractNumId="4" w15:restartNumberingAfterBreak="0">
    <w:nsid w:val="0CAC57A0"/>
    <w:multiLevelType w:val="hybridMultilevel"/>
    <w:tmpl w:val="D3AE4DF6"/>
    <w:lvl w:ilvl="0" w:tplc="C3E82FF4">
      <w:start w:val="1"/>
      <w:numFmt w:val="decimal"/>
      <w:lvlText w:val="%1."/>
      <w:lvlJc w:val="left"/>
      <w:pPr>
        <w:ind w:left="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14410A8"/>
    <w:multiLevelType w:val="hybridMultilevel"/>
    <w:tmpl w:val="734249A6"/>
    <w:lvl w:ilvl="0" w:tplc="F4981704">
      <w:start w:val="1"/>
      <w:numFmt w:val="decimal"/>
      <w:lvlText w:val="%1."/>
      <w:lvlJc w:val="left"/>
      <w:pPr>
        <w:ind w:left="121" w:hanging="279"/>
        <w:jc w:val="right"/>
      </w:pPr>
      <w:rPr>
        <w:rFonts w:ascii="Cambria" w:eastAsia="Cambria" w:hAnsi="Cambria" w:cs="Cambria" w:hint="default"/>
        <w:color w:val="2A2A2A"/>
        <w:spacing w:val="-1"/>
        <w:w w:val="89"/>
        <w:sz w:val="28"/>
        <w:szCs w:val="28"/>
        <w:lang w:val="ru-RU" w:eastAsia="en-US" w:bidi="ar-SA"/>
      </w:rPr>
    </w:lvl>
    <w:lvl w:ilvl="1" w:tplc="511E5BA6">
      <w:numFmt w:val="bullet"/>
      <w:lvlText w:val="•"/>
      <w:lvlJc w:val="left"/>
      <w:pPr>
        <w:ind w:left="1129" w:hanging="279"/>
      </w:pPr>
      <w:rPr>
        <w:rFonts w:hint="default"/>
        <w:lang w:val="ru-RU" w:eastAsia="en-US" w:bidi="ar-SA"/>
      </w:rPr>
    </w:lvl>
    <w:lvl w:ilvl="2" w:tplc="6304FEBC">
      <w:numFmt w:val="bullet"/>
      <w:lvlText w:val="•"/>
      <w:lvlJc w:val="left"/>
      <w:pPr>
        <w:ind w:left="2138" w:hanging="279"/>
      </w:pPr>
      <w:rPr>
        <w:rFonts w:hint="default"/>
        <w:lang w:val="ru-RU" w:eastAsia="en-US" w:bidi="ar-SA"/>
      </w:rPr>
    </w:lvl>
    <w:lvl w:ilvl="3" w:tplc="3A264C82">
      <w:numFmt w:val="bullet"/>
      <w:lvlText w:val="•"/>
      <w:lvlJc w:val="left"/>
      <w:pPr>
        <w:ind w:left="3147" w:hanging="279"/>
      </w:pPr>
      <w:rPr>
        <w:rFonts w:hint="default"/>
        <w:lang w:val="ru-RU" w:eastAsia="en-US" w:bidi="ar-SA"/>
      </w:rPr>
    </w:lvl>
    <w:lvl w:ilvl="4" w:tplc="A0AA0C70">
      <w:numFmt w:val="bullet"/>
      <w:lvlText w:val="•"/>
      <w:lvlJc w:val="left"/>
      <w:pPr>
        <w:ind w:left="4157" w:hanging="279"/>
      </w:pPr>
      <w:rPr>
        <w:rFonts w:hint="default"/>
        <w:lang w:val="ru-RU" w:eastAsia="en-US" w:bidi="ar-SA"/>
      </w:rPr>
    </w:lvl>
    <w:lvl w:ilvl="5" w:tplc="8F30992A">
      <w:numFmt w:val="bullet"/>
      <w:lvlText w:val="•"/>
      <w:lvlJc w:val="left"/>
      <w:pPr>
        <w:ind w:left="5166" w:hanging="279"/>
      </w:pPr>
      <w:rPr>
        <w:rFonts w:hint="default"/>
        <w:lang w:val="ru-RU" w:eastAsia="en-US" w:bidi="ar-SA"/>
      </w:rPr>
    </w:lvl>
    <w:lvl w:ilvl="6" w:tplc="7C44D212">
      <w:numFmt w:val="bullet"/>
      <w:lvlText w:val="•"/>
      <w:lvlJc w:val="left"/>
      <w:pPr>
        <w:ind w:left="6175" w:hanging="279"/>
      </w:pPr>
      <w:rPr>
        <w:rFonts w:hint="default"/>
        <w:lang w:val="ru-RU" w:eastAsia="en-US" w:bidi="ar-SA"/>
      </w:rPr>
    </w:lvl>
    <w:lvl w:ilvl="7" w:tplc="B5F62A88">
      <w:numFmt w:val="bullet"/>
      <w:lvlText w:val="•"/>
      <w:lvlJc w:val="left"/>
      <w:pPr>
        <w:ind w:left="7184" w:hanging="279"/>
      </w:pPr>
      <w:rPr>
        <w:rFonts w:hint="default"/>
        <w:lang w:val="ru-RU" w:eastAsia="en-US" w:bidi="ar-SA"/>
      </w:rPr>
    </w:lvl>
    <w:lvl w:ilvl="8" w:tplc="F040733E">
      <w:numFmt w:val="bullet"/>
      <w:lvlText w:val="•"/>
      <w:lvlJc w:val="left"/>
      <w:pPr>
        <w:ind w:left="8194" w:hanging="279"/>
      </w:pPr>
      <w:rPr>
        <w:rFonts w:hint="default"/>
        <w:lang w:val="ru-RU" w:eastAsia="en-US" w:bidi="ar-SA"/>
      </w:rPr>
    </w:lvl>
  </w:abstractNum>
  <w:abstractNum w:abstractNumId="6" w15:restartNumberingAfterBreak="0">
    <w:nsid w:val="1A6266D0"/>
    <w:multiLevelType w:val="hybridMultilevel"/>
    <w:tmpl w:val="2B7A4D70"/>
    <w:lvl w:ilvl="0" w:tplc="CAE073E0">
      <w:start w:val="1"/>
      <w:numFmt w:val="decimal"/>
      <w:lvlText w:val="%1."/>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C45FD"/>
    <w:multiLevelType w:val="hybridMultilevel"/>
    <w:tmpl w:val="8DEE8778"/>
    <w:lvl w:ilvl="0" w:tplc="6EE02B52">
      <w:start w:val="12"/>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025F2">
      <w:start w:val="1"/>
      <w:numFmt w:val="lowerLetter"/>
      <w:lvlText w:val="%2"/>
      <w:lvlJc w:val="left"/>
      <w:pPr>
        <w:ind w:left="1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2DD74">
      <w:start w:val="1"/>
      <w:numFmt w:val="lowerRoman"/>
      <w:lvlText w:val="%3"/>
      <w:lvlJc w:val="left"/>
      <w:pPr>
        <w:ind w:left="2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CAF7C">
      <w:start w:val="1"/>
      <w:numFmt w:val="decimal"/>
      <w:lvlText w:val="%4"/>
      <w:lvlJc w:val="left"/>
      <w:pPr>
        <w:ind w:left="3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62C52">
      <w:start w:val="1"/>
      <w:numFmt w:val="lowerLetter"/>
      <w:lvlText w:val="%5"/>
      <w:lvlJc w:val="left"/>
      <w:pPr>
        <w:ind w:left="3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471F0">
      <w:start w:val="1"/>
      <w:numFmt w:val="lowerRoman"/>
      <w:lvlText w:val="%6"/>
      <w:lvlJc w:val="left"/>
      <w:pPr>
        <w:ind w:left="4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276B4">
      <w:start w:val="1"/>
      <w:numFmt w:val="decimal"/>
      <w:lvlText w:val="%7"/>
      <w:lvlJc w:val="left"/>
      <w:pPr>
        <w:ind w:left="5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49368">
      <w:start w:val="1"/>
      <w:numFmt w:val="lowerLetter"/>
      <w:lvlText w:val="%8"/>
      <w:lvlJc w:val="left"/>
      <w:pPr>
        <w:ind w:left="6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CC95E">
      <w:start w:val="1"/>
      <w:numFmt w:val="lowerRoman"/>
      <w:lvlText w:val="%9"/>
      <w:lvlJc w:val="left"/>
      <w:pPr>
        <w:ind w:left="6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2204E1F"/>
    <w:multiLevelType w:val="hybridMultilevel"/>
    <w:tmpl w:val="90604856"/>
    <w:lvl w:ilvl="0" w:tplc="5B0094A4">
      <w:start w:val="1"/>
      <w:numFmt w:val="decimal"/>
      <w:lvlText w:val="%1)"/>
      <w:lvlJc w:val="left"/>
      <w:pPr>
        <w:ind w:left="128" w:hanging="460"/>
      </w:pPr>
      <w:rPr>
        <w:rFonts w:hint="default"/>
        <w:w w:val="99"/>
        <w:lang w:val="ru-RU" w:eastAsia="en-US" w:bidi="ar-SA"/>
      </w:rPr>
    </w:lvl>
    <w:lvl w:ilvl="1" w:tplc="C9820F36">
      <w:numFmt w:val="bullet"/>
      <w:lvlText w:val="•"/>
      <w:lvlJc w:val="left"/>
      <w:pPr>
        <w:ind w:left="1067" w:hanging="460"/>
      </w:pPr>
      <w:rPr>
        <w:rFonts w:hint="default"/>
        <w:lang w:val="ru-RU" w:eastAsia="en-US" w:bidi="ar-SA"/>
      </w:rPr>
    </w:lvl>
    <w:lvl w:ilvl="2" w:tplc="FF54E6F4">
      <w:numFmt w:val="bullet"/>
      <w:lvlText w:val="•"/>
      <w:lvlJc w:val="left"/>
      <w:pPr>
        <w:ind w:left="2014" w:hanging="460"/>
      </w:pPr>
      <w:rPr>
        <w:rFonts w:hint="default"/>
        <w:lang w:val="ru-RU" w:eastAsia="en-US" w:bidi="ar-SA"/>
      </w:rPr>
    </w:lvl>
    <w:lvl w:ilvl="3" w:tplc="C23293B6">
      <w:numFmt w:val="bullet"/>
      <w:lvlText w:val="•"/>
      <w:lvlJc w:val="left"/>
      <w:pPr>
        <w:ind w:left="2961" w:hanging="460"/>
      </w:pPr>
      <w:rPr>
        <w:rFonts w:hint="default"/>
        <w:lang w:val="ru-RU" w:eastAsia="en-US" w:bidi="ar-SA"/>
      </w:rPr>
    </w:lvl>
    <w:lvl w:ilvl="4" w:tplc="4D983CF4">
      <w:numFmt w:val="bullet"/>
      <w:lvlText w:val="•"/>
      <w:lvlJc w:val="left"/>
      <w:pPr>
        <w:ind w:left="3908" w:hanging="460"/>
      </w:pPr>
      <w:rPr>
        <w:rFonts w:hint="default"/>
        <w:lang w:val="ru-RU" w:eastAsia="en-US" w:bidi="ar-SA"/>
      </w:rPr>
    </w:lvl>
    <w:lvl w:ilvl="5" w:tplc="A5AAEAC4">
      <w:numFmt w:val="bullet"/>
      <w:lvlText w:val="•"/>
      <w:lvlJc w:val="left"/>
      <w:pPr>
        <w:ind w:left="4856" w:hanging="460"/>
      </w:pPr>
      <w:rPr>
        <w:rFonts w:hint="default"/>
        <w:lang w:val="ru-RU" w:eastAsia="en-US" w:bidi="ar-SA"/>
      </w:rPr>
    </w:lvl>
    <w:lvl w:ilvl="6" w:tplc="1AD605A8">
      <w:numFmt w:val="bullet"/>
      <w:lvlText w:val="•"/>
      <w:lvlJc w:val="left"/>
      <w:pPr>
        <w:ind w:left="5803" w:hanging="460"/>
      </w:pPr>
      <w:rPr>
        <w:rFonts w:hint="default"/>
        <w:lang w:val="ru-RU" w:eastAsia="en-US" w:bidi="ar-SA"/>
      </w:rPr>
    </w:lvl>
    <w:lvl w:ilvl="7" w:tplc="7B1C60BC">
      <w:numFmt w:val="bullet"/>
      <w:lvlText w:val="•"/>
      <w:lvlJc w:val="left"/>
      <w:pPr>
        <w:ind w:left="6750" w:hanging="460"/>
      </w:pPr>
      <w:rPr>
        <w:rFonts w:hint="default"/>
        <w:lang w:val="ru-RU" w:eastAsia="en-US" w:bidi="ar-SA"/>
      </w:rPr>
    </w:lvl>
    <w:lvl w:ilvl="8" w:tplc="88CEE356">
      <w:numFmt w:val="bullet"/>
      <w:lvlText w:val="•"/>
      <w:lvlJc w:val="left"/>
      <w:pPr>
        <w:ind w:left="7697" w:hanging="460"/>
      </w:pPr>
      <w:rPr>
        <w:rFonts w:hint="default"/>
        <w:lang w:val="ru-RU" w:eastAsia="en-US" w:bidi="ar-SA"/>
      </w:rPr>
    </w:lvl>
  </w:abstractNum>
  <w:abstractNum w:abstractNumId="9" w15:restartNumberingAfterBreak="0">
    <w:nsid w:val="266643A2"/>
    <w:multiLevelType w:val="hybridMultilevel"/>
    <w:tmpl w:val="DFE03B4E"/>
    <w:lvl w:ilvl="0" w:tplc="7DD82452">
      <w:start w:val="23"/>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9C02">
      <w:start w:val="1"/>
      <w:numFmt w:val="lowerLetter"/>
      <w:lvlText w:val="%2"/>
      <w:lvlJc w:val="left"/>
      <w:pPr>
        <w:ind w:left="1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EEC0E">
      <w:start w:val="1"/>
      <w:numFmt w:val="lowerRoman"/>
      <w:lvlText w:val="%3"/>
      <w:lvlJc w:val="left"/>
      <w:pPr>
        <w:ind w:left="2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85CCC">
      <w:start w:val="1"/>
      <w:numFmt w:val="decimal"/>
      <w:lvlText w:val="%4"/>
      <w:lvlJc w:val="left"/>
      <w:pPr>
        <w:ind w:left="3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52CA26">
      <w:start w:val="1"/>
      <w:numFmt w:val="lowerLetter"/>
      <w:lvlText w:val="%5"/>
      <w:lvlJc w:val="left"/>
      <w:pPr>
        <w:ind w:left="3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A0690">
      <w:start w:val="1"/>
      <w:numFmt w:val="lowerRoman"/>
      <w:lvlText w:val="%6"/>
      <w:lvlJc w:val="left"/>
      <w:pPr>
        <w:ind w:left="4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8933E">
      <w:start w:val="1"/>
      <w:numFmt w:val="decimal"/>
      <w:lvlText w:val="%7"/>
      <w:lvlJc w:val="left"/>
      <w:pPr>
        <w:ind w:left="5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C50A8">
      <w:start w:val="1"/>
      <w:numFmt w:val="lowerLetter"/>
      <w:lvlText w:val="%8"/>
      <w:lvlJc w:val="left"/>
      <w:pPr>
        <w:ind w:left="5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A81E4">
      <w:start w:val="1"/>
      <w:numFmt w:val="lowerRoman"/>
      <w:lvlText w:val="%9"/>
      <w:lvlJc w:val="left"/>
      <w:pPr>
        <w:ind w:left="6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51D574F"/>
    <w:multiLevelType w:val="hybridMultilevel"/>
    <w:tmpl w:val="5F187C02"/>
    <w:lvl w:ilvl="0" w:tplc="B4FEF770">
      <w:start w:val="26"/>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68362E">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2F01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81BBC">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4C7B6">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524F0E">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8E2F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1806D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B0F40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10163D"/>
    <w:multiLevelType w:val="hybridMultilevel"/>
    <w:tmpl w:val="C6D693B2"/>
    <w:lvl w:ilvl="0" w:tplc="B66CBFB0">
      <w:start w:val="1"/>
      <w:numFmt w:val="decimal"/>
      <w:lvlText w:val="%1."/>
      <w:lvlJc w:val="left"/>
      <w:pPr>
        <w:ind w:left="109" w:hanging="445"/>
      </w:pPr>
      <w:rPr>
        <w:rFonts w:hint="default"/>
        <w:spacing w:val="-1"/>
        <w:w w:val="90"/>
        <w:lang w:val="ru-RU" w:eastAsia="en-US" w:bidi="ar-SA"/>
      </w:rPr>
    </w:lvl>
    <w:lvl w:ilvl="1" w:tplc="7E5049CA">
      <w:numFmt w:val="bullet"/>
      <w:lvlText w:val="•"/>
      <w:lvlJc w:val="left"/>
      <w:pPr>
        <w:ind w:left="1049" w:hanging="445"/>
      </w:pPr>
      <w:rPr>
        <w:rFonts w:hint="default"/>
        <w:lang w:val="ru-RU" w:eastAsia="en-US" w:bidi="ar-SA"/>
      </w:rPr>
    </w:lvl>
    <w:lvl w:ilvl="2" w:tplc="20B42522">
      <w:numFmt w:val="bullet"/>
      <w:lvlText w:val="•"/>
      <w:lvlJc w:val="left"/>
      <w:pPr>
        <w:ind w:left="1998" w:hanging="445"/>
      </w:pPr>
      <w:rPr>
        <w:rFonts w:hint="default"/>
        <w:lang w:val="ru-RU" w:eastAsia="en-US" w:bidi="ar-SA"/>
      </w:rPr>
    </w:lvl>
    <w:lvl w:ilvl="3" w:tplc="FD540ACA">
      <w:numFmt w:val="bullet"/>
      <w:lvlText w:val="•"/>
      <w:lvlJc w:val="left"/>
      <w:pPr>
        <w:ind w:left="2947" w:hanging="445"/>
      </w:pPr>
      <w:rPr>
        <w:rFonts w:hint="default"/>
        <w:lang w:val="ru-RU" w:eastAsia="en-US" w:bidi="ar-SA"/>
      </w:rPr>
    </w:lvl>
    <w:lvl w:ilvl="4" w:tplc="52561328">
      <w:numFmt w:val="bullet"/>
      <w:lvlText w:val="•"/>
      <w:lvlJc w:val="left"/>
      <w:pPr>
        <w:ind w:left="3896" w:hanging="445"/>
      </w:pPr>
      <w:rPr>
        <w:rFonts w:hint="default"/>
        <w:lang w:val="ru-RU" w:eastAsia="en-US" w:bidi="ar-SA"/>
      </w:rPr>
    </w:lvl>
    <w:lvl w:ilvl="5" w:tplc="4FB8A05E">
      <w:numFmt w:val="bullet"/>
      <w:lvlText w:val="•"/>
      <w:lvlJc w:val="left"/>
      <w:pPr>
        <w:ind w:left="4846" w:hanging="445"/>
      </w:pPr>
      <w:rPr>
        <w:rFonts w:hint="default"/>
        <w:lang w:val="ru-RU" w:eastAsia="en-US" w:bidi="ar-SA"/>
      </w:rPr>
    </w:lvl>
    <w:lvl w:ilvl="6" w:tplc="AC20EDC8">
      <w:numFmt w:val="bullet"/>
      <w:lvlText w:val="•"/>
      <w:lvlJc w:val="left"/>
      <w:pPr>
        <w:ind w:left="5795" w:hanging="445"/>
      </w:pPr>
      <w:rPr>
        <w:rFonts w:hint="default"/>
        <w:lang w:val="ru-RU" w:eastAsia="en-US" w:bidi="ar-SA"/>
      </w:rPr>
    </w:lvl>
    <w:lvl w:ilvl="7" w:tplc="AFA83EFE">
      <w:numFmt w:val="bullet"/>
      <w:lvlText w:val="•"/>
      <w:lvlJc w:val="left"/>
      <w:pPr>
        <w:ind w:left="6744" w:hanging="445"/>
      </w:pPr>
      <w:rPr>
        <w:rFonts w:hint="default"/>
        <w:lang w:val="ru-RU" w:eastAsia="en-US" w:bidi="ar-SA"/>
      </w:rPr>
    </w:lvl>
    <w:lvl w:ilvl="8" w:tplc="03068014">
      <w:numFmt w:val="bullet"/>
      <w:lvlText w:val="•"/>
      <w:lvlJc w:val="left"/>
      <w:pPr>
        <w:ind w:left="7693" w:hanging="445"/>
      </w:pPr>
      <w:rPr>
        <w:rFonts w:hint="default"/>
        <w:lang w:val="ru-RU" w:eastAsia="en-US" w:bidi="ar-SA"/>
      </w:rPr>
    </w:lvl>
  </w:abstractNum>
  <w:abstractNum w:abstractNumId="12" w15:restartNumberingAfterBreak="0">
    <w:nsid w:val="38B236DA"/>
    <w:multiLevelType w:val="hybridMultilevel"/>
    <w:tmpl w:val="2C3C7DD8"/>
    <w:lvl w:ilvl="0" w:tplc="CAE073E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74101A">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2CBBA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E62BEE">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68E7E04">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868B87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925092">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73CDDA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6720620">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8F41ACC"/>
    <w:multiLevelType w:val="hybridMultilevel"/>
    <w:tmpl w:val="26C84E1E"/>
    <w:lvl w:ilvl="0" w:tplc="C3E82FF4">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9AD710">
      <w:start w:val="1"/>
      <w:numFmt w:val="lowerLetter"/>
      <w:lvlText w:val="%2"/>
      <w:lvlJc w:val="left"/>
      <w:pPr>
        <w:ind w:left="1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CE92DE">
      <w:start w:val="1"/>
      <w:numFmt w:val="lowerRoman"/>
      <w:lvlText w:val="%3"/>
      <w:lvlJc w:val="left"/>
      <w:pPr>
        <w:ind w:left="2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9A660A">
      <w:start w:val="1"/>
      <w:numFmt w:val="decimal"/>
      <w:lvlText w:val="%4"/>
      <w:lvlJc w:val="left"/>
      <w:pPr>
        <w:ind w:left="3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98EAE18">
      <w:start w:val="1"/>
      <w:numFmt w:val="lowerLetter"/>
      <w:lvlText w:val="%5"/>
      <w:lvlJc w:val="left"/>
      <w:pPr>
        <w:ind w:left="3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9646578">
      <w:start w:val="1"/>
      <w:numFmt w:val="lowerRoman"/>
      <w:lvlText w:val="%6"/>
      <w:lvlJc w:val="left"/>
      <w:pPr>
        <w:ind w:left="4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70EB930">
      <w:start w:val="1"/>
      <w:numFmt w:val="decimal"/>
      <w:lvlText w:val="%7"/>
      <w:lvlJc w:val="left"/>
      <w:pPr>
        <w:ind w:left="5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50A8CEA">
      <w:start w:val="1"/>
      <w:numFmt w:val="lowerLetter"/>
      <w:lvlText w:val="%8"/>
      <w:lvlJc w:val="left"/>
      <w:pPr>
        <w:ind w:left="5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7506C64">
      <w:start w:val="1"/>
      <w:numFmt w:val="lowerRoman"/>
      <w:lvlText w:val="%9"/>
      <w:lvlJc w:val="left"/>
      <w:pPr>
        <w:ind w:left="6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C7C1A10"/>
    <w:multiLevelType w:val="hybridMultilevel"/>
    <w:tmpl w:val="37AC50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8BE6B71"/>
    <w:multiLevelType w:val="hybridMultilevel"/>
    <w:tmpl w:val="297CFBCA"/>
    <w:lvl w:ilvl="0" w:tplc="A5C619B4">
      <w:start w:val="5"/>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4CA78">
      <w:start w:val="1"/>
      <w:numFmt w:val="lowerLetter"/>
      <w:lvlText w:val="%2"/>
      <w:lvlJc w:val="left"/>
      <w:pPr>
        <w:ind w:left="1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FCA694">
      <w:start w:val="1"/>
      <w:numFmt w:val="lowerRoman"/>
      <w:lvlText w:val="%3"/>
      <w:lvlJc w:val="left"/>
      <w:pPr>
        <w:ind w:left="2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2D0B8">
      <w:start w:val="1"/>
      <w:numFmt w:val="decimal"/>
      <w:lvlText w:val="%4"/>
      <w:lvlJc w:val="left"/>
      <w:pPr>
        <w:ind w:left="3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4A8154">
      <w:start w:val="1"/>
      <w:numFmt w:val="lowerLetter"/>
      <w:lvlText w:val="%5"/>
      <w:lvlJc w:val="left"/>
      <w:pPr>
        <w:ind w:left="3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85A9A">
      <w:start w:val="1"/>
      <w:numFmt w:val="lowerRoman"/>
      <w:lvlText w:val="%6"/>
      <w:lvlJc w:val="left"/>
      <w:pPr>
        <w:ind w:left="4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6E212">
      <w:start w:val="1"/>
      <w:numFmt w:val="decimal"/>
      <w:lvlText w:val="%7"/>
      <w:lvlJc w:val="left"/>
      <w:pPr>
        <w:ind w:left="5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044B0">
      <w:start w:val="1"/>
      <w:numFmt w:val="lowerLetter"/>
      <w:lvlText w:val="%8"/>
      <w:lvlJc w:val="left"/>
      <w:pPr>
        <w:ind w:left="6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A9B48">
      <w:start w:val="1"/>
      <w:numFmt w:val="lowerRoman"/>
      <w:lvlText w:val="%9"/>
      <w:lvlJc w:val="left"/>
      <w:pPr>
        <w:ind w:left="6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8E005B"/>
    <w:multiLevelType w:val="hybridMultilevel"/>
    <w:tmpl w:val="ED7C3D48"/>
    <w:lvl w:ilvl="0" w:tplc="CB8690D0">
      <w:start w:val="8"/>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E485C">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525F2E">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D015D2">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DCDDDC">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AA0D0">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E37DA">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9E56E8">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906E84">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DC95CD7"/>
    <w:multiLevelType w:val="hybridMultilevel"/>
    <w:tmpl w:val="01E4C472"/>
    <w:lvl w:ilvl="0" w:tplc="E93C25F6">
      <w:start w:val="15"/>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4B9CC">
      <w:start w:val="1"/>
      <w:numFmt w:val="lowerLetter"/>
      <w:lvlText w:val="%2"/>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B4746E">
      <w:start w:val="1"/>
      <w:numFmt w:val="lowerRoman"/>
      <w:lvlText w:val="%3"/>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5CA62A">
      <w:start w:val="1"/>
      <w:numFmt w:val="decimal"/>
      <w:lvlText w:val="%4"/>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28C0C">
      <w:start w:val="1"/>
      <w:numFmt w:val="lowerLetter"/>
      <w:lvlText w:val="%5"/>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96422E">
      <w:start w:val="1"/>
      <w:numFmt w:val="lowerRoman"/>
      <w:lvlText w:val="%6"/>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87140">
      <w:start w:val="1"/>
      <w:numFmt w:val="decimal"/>
      <w:lvlText w:val="%7"/>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48B58">
      <w:start w:val="1"/>
      <w:numFmt w:val="lowerLetter"/>
      <w:lvlText w:val="%8"/>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2D3BE">
      <w:start w:val="1"/>
      <w:numFmt w:val="lowerRoman"/>
      <w:lvlText w:val="%9"/>
      <w:lvlJc w:val="left"/>
      <w:pPr>
        <w:ind w:left="6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ECB0CA2"/>
    <w:multiLevelType w:val="hybridMultilevel"/>
    <w:tmpl w:val="87CE83FC"/>
    <w:lvl w:ilvl="0" w:tplc="F8DA6670">
      <w:start w:val="19"/>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81F02">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4560C">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E38C8">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5EC134">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341A8C">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6873C6">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221CF8">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48B4A2">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6A74EFD"/>
    <w:multiLevelType w:val="hybridMultilevel"/>
    <w:tmpl w:val="F182BEAE"/>
    <w:lvl w:ilvl="0" w:tplc="CAE073E0">
      <w:start w:val="1"/>
      <w:numFmt w:val="decimal"/>
      <w:lvlText w:val="%1."/>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8A0C31"/>
    <w:multiLevelType w:val="hybridMultilevel"/>
    <w:tmpl w:val="BA609CAE"/>
    <w:lvl w:ilvl="0" w:tplc="CAE073E0">
      <w:start w:val="1"/>
      <w:numFmt w:val="decimal"/>
      <w:lvlText w:val="%1."/>
      <w:lvlJc w:val="left"/>
      <w:pPr>
        <w:ind w:left="644"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1995357"/>
    <w:multiLevelType w:val="hybridMultilevel"/>
    <w:tmpl w:val="F030F2E8"/>
    <w:lvl w:ilvl="0" w:tplc="C3E82FF4">
      <w:start w:val="1"/>
      <w:numFmt w:val="decimal"/>
      <w:lvlText w:val="%1."/>
      <w:lvlJc w:val="left"/>
      <w:pPr>
        <w:ind w:left="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2" w15:restartNumberingAfterBreak="0">
    <w:nsid w:val="75F20566"/>
    <w:multiLevelType w:val="hybridMultilevel"/>
    <w:tmpl w:val="81645C70"/>
    <w:lvl w:ilvl="0" w:tplc="C3E82FF4">
      <w:start w:val="1"/>
      <w:numFmt w:val="decimal"/>
      <w:lvlText w:val="%1."/>
      <w:lvlJc w:val="left"/>
      <w:pPr>
        <w:ind w:left="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7E7A519D"/>
    <w:multiLevelType w:val="hybridMultilevel"/>
    <w:tmpl w:val="837212F0"/>
    <w:lvl w:ilvl="0" w:tplc="0419000F">
      <w:start w:val="1"/>
      <w:numFmt w:val="decimal"/>
      <w:lvlText w:val="%1."/>
      <w:lvlJc w:val="left"/>
      <w:pPr>
        <w:ind w:left="1330" w:hanging="360"/>
      </w:p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num w:numId="1">
    <w:abstractNumId w:val="3"/>
  </w:num>
  <w:num w:numId="2">
    <w:abstractNumId w:val="8"/>
  </w:num>
  <w:num w:numId="3">
    <w:abstractNumId w:val="2"/>
  </w:num>
  <w:num w:numId="4">
    <w:abstractNumId w:val="1"/>
  </w:num>
  <w:num w:numId="5">
    <w:abstractNumId w:val="11"/>
  </w:num>
  <w:num w:numId="6">
    <w:abstractNumId w:val="5"/>
  </w:num>
  <w:num w:numId="7">
    <w:abstractNumId w:val="12"/>
  </w:num>
  <w:num w:numId="8">
    <w:abstractNumId w:val="13"/>
  </w:num>
  <w:num w:numId="9">
    <w:abstractNumId w:val="15"/>
  </w:num>
  <w:num w:numId="10">
    <w:abstractNumId w:val="16"/>
  </w:num>
  <w:num w:numId="11">
    <w:abstractNumId w:val="7"/>
  </w:num>
  <w:num w:numId="12">
    <w:abstractNumId w:val="17"/>
  </w:num>
  <w:num w:numId="13">
    <w:abstractNumId w:val="18"/>
  </w:num>
  <w:num w:numId="14">
    <w:abstractNumId w:val="9"/>
  </w:num>
  <w:num w:numId="15">
    <w:abstractNumId w:val="10"/>
  </w:num>
  <w:num w:numId="16">
    <w:abstractNumId w:val="0"/>
  </w:num>
  <w:num w:numId="17">
    <w:abstractNumId w:val="14"/>
  </w:num>
  <w:num w:numId="18">
    <w:abstractNumId w:val="20"/>
  </w:num>
  <w:num w:numId="19">
    <w:abstractNumId w:val="19"/>
  </w:num>
  <w:num w:numId="20">
    <w:abstractNumId w:val="22"/>
  </w:num>
  <w:num w:numId="21">
    <w:abstractNumId w:val="4"/>
  </w:num>
  <w:num w:numId="22">
    <w:abstractNumId w:val="23"/>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9"/>
    <w:rsid w:val="00056A5B"/>
    <w:rsid w:val="000962EC"/>
    <w:rsid w:val="000B1B5F"/>
    <w:rsid w:val="000B2678"/>
    <w:rsid w:val="000B42BA"/>
    <w:rsid w:val="000E1CCB"/>
    <w:rsid w:val="000E4444"/>
    <w:rsid w:val="00104AA6"/>
    <w:rsid w:val="001072AC"/>
    <w:rsid w:val="00112504"/>
    <w:rsid w:val="00133271"/>
    <w:rsid w:val="00146F5B"/>
    <w:rsid w:val="001653CE"/>
    <w:rsid w:val="00167E62"/>
    <w:rsid w:val="00183F7C"/>
    <w:rsid w:val="001A316E"/>
    <w:rsid w:val="001A3BE1"/>
    <w:rsid w:val="001A5CD3"/>
    <w:rsid w:val="001A6FEE"/>
    <w:rsid w:val="001D4654"/>
    <w:rsid w:val="001D6557"/>
    <w:rsid w:val="00224BB8"/>
    <w:rsid w:val="002314D5"/>
    <w:rsid w:val="0023440D"/>
    <w:rsid w:val="00236133"/>
    <w:rsid w:val="0025133E"/>
    <w:rsid w:val="00270CEC"/>
    <w:rsid w:val="00281980"/>
    <w:rsid w:val="002A53D1"/>
    <w:rsid w:val="002A7E7C"/>
    <w:rsid w:val="002C09E0"/>
    <w:rsid w:val="002F1ED8"/>
    <w:rsid w:val="002F7902"/>
    <w:rsid w:val="00312ACD"/>
    <w:rsid w:val="00376A12"/>
    <w:rsid w:val="00386CA1"/>
    <w:rsid w:val="003870D2"/>
    <w:rsid w:val="003A2CDC"/>
    <w:rsid w:val="00423C4B"/>
    <w:rsid w:val="00440463"/>
    <w:rsid w:val="00443997"/>
    <w:rsid w:val="00453936"/>
    <w:rsid w:val="00472FD8"/>
    <w:rsid w:val="004B3AF5"/>
    <w:rsid w:val="0050463C"/>
    <w:rsid w:val="00521365"/>
    <w:rsid w:val="00523C3E"/>
    <w:rsid w:val="00524C13"/>
    <w:rsid w:val="005300DF"/>
    <w:rsid w:val="0054430C"/>
    <w:rsid w:val="00557311"/>
    <w:rsid w:val="005A1FD1"/>
    <w:rsid w:val="005C1DBF"/>
    <w:rsid w:val="005C3EF5"/>
    <w:rsid w:val="005D579D"/>
    <w:rsid w:val="005F0079"/>
    <w:rsid w:val="005F306A"/>
    <w:rsid w:val="00602A9B"/>
    <w:rsid w:val="006110BA"/>
    <w:rsid w:val="00683EE4"/>
    <w:rsid w:val="00696CD2"/>
    <w:rsid w:val="006B49F5"/>
    <w:rsid w:val="006B77DF"/>
    <w:rsid w:val="006D304A"/>
    <w:rsid w:val="0071324E"/>
    <w:rsid w:val="007351C7"/>
    <w:rsid w:val="00761B0A"/>
    <w:rsid w:val="007A0D91"/>
    <w:rsid w:val="007B50AE"/>
    <w:rsid w:val="007E3179"/>
    <w:rsid w:val="007E362F"/>
    <w:rsid w:val="008334E9"/>
    <w:rsid w:val="00847522"/>
    <w:rsid w:val="00883708"/>
    <w:rsid w:val="008B1430"/>
    <w:rsid w:val="008B6401"/>
    <w:rsid w:val="008B710E"/>
    <w:rsid w:val="008E21F2"/>
    <w:rsid w:val="00904D85"/>
    <w:rsid w:val="00997D7F"/>
    <w:rsid w:val="009C6A6E"/>
    <w:rsid w:val="009E0ABA"/>
    <w:rsid w:val="009E4602"/>
    <w:rsid w:val="009F203D"/>
    <w:rsid w:val="009F65FC"/>
    <w:rsid w:val="00A020C6"/>
    <w:rsid w:val="00A12AF9"/>
    <w:rsid w:val="00A27F24"/>
    <w:rsid w:val="00A46B7D"/>
    <w:rsid w:val="00A52B4C"/>
    <w:rsid w:val="00A52DBB"/>
    <w:rsid w:val="00A558B0"/>
    <w:rsid w:val="00A730C1"/>
    <w:rsid w:val="00A74EE4"/>
    <w:rsid w:val="00A753F2"/>
    <w:rsid w:val="00A913DC"/>
    <w:rsid w:val="00AA706C"/>
    <w:rsid w:val="00AB761B"/>
    <w:rsid w:val="00AD1711"/>
    <w:rsid w:val="00AF0979"/>
    <w:rsid w:val="00B12AF8"/>
    <w:rsid w:val="00B22511"/>
    <w:rsid w:val="00B2271B"/>
    <w:rsid w:val="00B262C8"/>
    <w:rsid w:val="00B3125A"/>
    <w:rsid w:val="00B54681"/>
    <w:rsid w:val="00B60B5E"/>
    <w:rsid w:val="00B74A6C"/>
    <w:rsid w:val="00B7765C"/>
    <w:rsid w:val="00BA1D5A"/>
    <w:rsid w:val="00BD7C69"/>
    <w:rsid w:val="00BE354D"/>
    <w:rsid w:val="00BF1CE8"/>
    <w:rsid w:val="00C006AD"/>
    <w:rsid w:val="00C127AC"/>
    <w:rsid w:val="00C32859"/>
    <w:rsid w:val="00C7043F"/>
    <w:rsid w:val="00C827B0"/>
    <w:rsid w:val="00CA3FA9"/>
    <w:rsid w:val="00CA5C59"/>
    <w:rsid w:val="00CB5786"/>
    <w:rsid w:val="00CE459B"/>
    <w:rsid w:val="00CF5377"/>
    <w:rsid w:val="00CF54E7"/>
    <w:rsid w:val="00D04A8B"/>
    <w:rsid w:val="00D34DB9"/>
    <w:rsid w:val="00D37223"/>
    <w:rsid w:val="00D40BB5"/>
    <w:rsid w:val="00D41567"/>
    <w:rsid w:val="00D516D1"/>
    <w:rsid w:val="00D53B11"/>
    <w:rsid w:val="00D71C8B"/>
    <w:rsid w:val="00D85C12"/>
    <w:rsid w:val="00D93549"/>
    <w:rsid w:val="00DC050C"/>
    <w:rsid w:val="00DC5109"/>
    <w:rsid w:val="00DE2C65"/>
    <w:rsid w:val="00DF6369"/>
    <w:rsid w:val="00E072C7"/>
    <w:rsid w:val="00E362BF"/>
    <w:rsid w:val="00E513F1"/>
    <w:rsid w:val="00E87CA5"/>
    <w:rsid w:val="00EA004D"/>
    <w:rsid w:val="00EC5177"/>
    <w:rsid w:val="00EF248E"/>
    <w:rsid w:val="00EF57EF"/>
    <w:rsid w:val="00F13237"/>
    <w:rsid w:val="00F27D7F"/>
    <w:rsid w:val="00F314C8"/>
    <w:rsid w:val="00F67800"/>
    <w:rsid w:val="00FB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AFD7"/>
  <w15:docId w15:val="{41557D7E-F716-4638-BD47-7AF46010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61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24C13"/>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281980"/>
    <w:rPr>
      <w:rFonts w:ascii="Tahoma" w:hAnsi="Tahoma" w:cs="Tahoma"/>
      <w:sz w:val="16"/>
      <w:szCs w:val="16"/>
    </w:rPr>
  </w:style>
  <w:style w:type="character" w:customStyle="1" w:styleId="a5">
    <w:name w:val="Текст выноски Знак"/>
    <w:basedOn w:val="a0"/>
    <w:link w:val="a4"/>
    <w:uiPriority w:val="99"/>
    <w:semiHidden/>
    <w:rsid w:val="00281980"/>
    <w:rPr>
      <w:rFonts w:ascii="Tahoma" w:hAnsi="Tahoma" w:cs="Tahoma"/>
      <w:sz w:val="16"/>
      <w:szCs w:val="16"/>
    </w:rPr>
  </w:style>
  <w:style w:type="table" w:customStyle="1" w:styleId="TableNormal">
    <w:name w:val="Table Normal"/>
    <w:uiPriority w:val="2"/>
    <w:semiHidden/>
    <w:unhideWhenUsed/>
    <w:qFormat/>
    <w:rsid w:val="00096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0962EC"/>
    <w:pPr>
      <w:widowControl w:val="0"/>
      <w:autoSpaceDE w:val="0"/>
      <w:autoSpaceDN w:val="0"/>
    </w:pPr>
    <w:rPr>
      <w:rFonts w:ascii="Cambria" w:eastAsia="Cambria" w:hAnsi="Cambria" w:cs="Cambria"/>
      <w:sz w:val="28"/>
      <w:szCs w:val="28"/>
    </w:rPr>
  </w:style>
  <w:style w:type="character" w:customStyle="1" w:styleId="a7">
    <w:name w:val="Основной текст Знак"/>
    <w:basedOn w:val="a0"/>
    <w:link w:val="a6"/>
    <w:uiPriority w:val="1"/>
    <w:rsid w:val="000962EC"/>
    <w:rPr>
      <w:rFonts w:ascii="Cambria" w:eastAsia="Cambria" w:hAnsi="Cambria" w:cs="Cambria"/>
      <w:sz w:val="28"/>
      <w:szCs w:val="28"/>
    </w:rPr>
  </w:style>
  <w:style w:type="paragraph" w:customStyle="1" w:styleId="11">
    <w:name w:val="Заголовок 11"/>
    <w:basedOn w:val="a"/>
    <w:uiPriority w:val="1"/>
    <w:qFormat/>
    <w:rsid w:val="000962EC"/>
    <w:pPr>
      <w:widowControl w:val="0"/>
      <w:autoSpaceDE w:val="0"/>
      <w:autoSpaceDN w:val="0"/>
      <w:jc w:val="right"/>
      <w:outlineLvl w:val="1"/>
    </w:pPr>
    <w:rPr>
      <w:rFonts w:ascii="Times New Roman" w:eastAsia="Times New Roman" w:hAnsi="Times New Roman" w:cs="Times New Roman"/>
      <w:sz w:val="29"/>
      <w:szCs w:val="29"/>
    </w:rPr>
  </w:style>
  <w:style w:type="paragraph" w:styleId="a8">
    <w:name w:val="Title"/>
    <w:basedOn w:val="a"/>
    <w:link w:val="a9"/>
    <w:uiPriority w:val="1"/>
    <w:qFormat/>
    <w:rsid w:val="000962EC"/>
    <w:pPr>
      <w:widowControl w:val="0"/>
      <w:autoSpaceDE w:val="0"/>
      <w:autoSpaceDN w:val="0"/>
      <w:spacing w:before="71"/>
      <w:ind w:left="2319"/>
    </w:pPr>
    <w:rPr>
      <w:rFonts w:ascii="Times New Roman" w:eastAsia="Times New Roman" w:hAnsi="Times New Roman" w:cs="Times New Roman"/>
      <w:sz w:val="36"/>
      <w:szCs w:val="36"/>
    </w:rPr>
  </w:style>
  <w:style w:type="character" w:customStyle="1" w:styleId="a9">
    <w:name w:val="Заголовок Знак"/>
    <w:basedOn w:val="a0"/>
    <w:link w:val="a8"/>
    <w:uiPriority w:val="1"/>
    <w:rsid w:val="000962EC"/>
    <w:rPr>
      <w:rFonts w:ascii="Times New Roman" w:eastAsia="Times New Roman" w:hAnsi="Times New Roman" w:cs="Times New Roman"/>
      <w:sz w:val="36"/>
      <w:szCs w:val="36"/>
    </w:rPr>
  </w:style>
  <w:style w:type="paragraph" w:styleId="aa">
    <w:name w:val="List Paragraph"/>
    <w:basedOn w:val="a"/>
    <w:uiPriority w:val="1"/>
    <w:qFormat/>
    <w:rsid w:val="000962EC"/>
    <w:pPr>
      <w:widowControl w:val="0"/>
      <w:autoSpaceDE w:val="0"/>
      <w:autoSpaceDN w:val="0"/>
      <w:ind w:left="125" w:firstLine="533"/>
      <w:jc w:val="both"/>
    </w:pPr>
    <w:rPr>
      <w:rFonts w:ascii="Cambria" w:eastAsia="Cambria" w:hAnsi="Cambria" w:cs="Cambria"/>
    </w:rPr>
  </w:style>
  <w:style w:type="paragraph" w:customStyle="1" w:styleId="TableParagraph">
    <w:name w:val="Table Paragraph"/>
    <w:basedOn w:val="a"/>
    <w:uiPriority w:val="1"/>
    <w:qFormat/>
    <w:rsid w:val="000962EC"/>
    <w:pPr>
      <w:widowControl w:val="0"/>
      <w:autoSpaceDE w:val="0"/>
      <w:autoSpaceDN w:val="0"/>
    </w:pPr>
    <w:rPr>
      <w:rFonts w:ascii="Cambria" w:eastAsia="Cambria" w:hAnsi="Cambria" w:cs="Cambria"/>
    </w:rPr>
  </w:style>
  <w:style w:type="table" w:styleId="ab">
    <w:name w:val="Table Grid"/>
    <w:basedOn w:val="a1"/>
    <w:uiPriority w:val="59"/>
    <w:rsid w:val="006B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6B49F5"/>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07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034">
      <w:bodyDiv w:val="1"/>
      <w:marLeft w:val="0"/>
      <w:marRight w:val="0"/>
      <w:marTop w:val="0"/>
      <w:marBottom w:val="0"/>
      <w:divBdr>
        <w:top w:val="none" w:sz="0" w:space="0" w:color="auto"/>
        <w:left w:val="none" w:sz="0" w:space="0" w:color="auto"/>
        <w:bottom w:val="none" w:sz="0" w:space="0" w:color="auto"/>
        <w:right w:val="none" w:sz="0" w:space="0" w:color="auto"/>
      </w:divBdr>
    </w:div>
    <w:div w:id="101464848">
      <w:bodyDiv w:val="1"/>
      <w:marLeft w:val="0"/>
      <w:marRight w:val="0"/>
      <w:marTop w:val="0"/>
      <w:marBottom w:val="0"/>
      <w:divBdr>
        <w:top w:val="none" w:sz="0" w:space="0" w:color="auto"/>
        <w:left w:val="none" w:sz="0" w:space="0" w:color="auto"/>
        <w:bottom w:val="none" w:sz="0" w:space="0" w:color="auto"/>
        <w:right w:val="none" w:sz="0" w:space="0" w:color="auto"/>
      </w:divBdr>
    </w:div>
    <w:div w:id="132526102">
      <w:bodyDiv w:val="1"/>
      <w:marLeft w:val="0"/>
      <w:marRight w:val="0"/>
      <w:marTop w:val="0"/>
      <w:marBottom w:val="0"/>
      <w:divBdr>
        <w:top w:val="none" w:sz="0" w:space="0" w:color="auto"/>
        <w:left w:val="none" w:sz="0" w:space="0" w:color="auto"/>
        <w:bottom w:val="none" w:sz="0" w:space="0" w:color="auto"/>
        <w:right w:val="none" w:sz="0" w:space="0" w:color="auto"/>
      </w:divBdr>
    </w:div>
    <w:div w:id="133060660">
      <w:bodyDiv w:val="1"/>
      <w:marLeft w:val="0"/>
      <w:marRight w:val="0"/>
      <w:marTop w:val="0"/>
      <w:marBottom w:val="0"/>
      <w:divBdr>
        <w:top w:val="none" w:sz="0" w:space="0" w:color="auto"/>
        <w:left w:val="none" w:sz="0" w:space="0" w:color="auto"/>
        <w:bottom w:val="none" w:sz="0" w:space="0" w:color="auto"/>
        <w:right w:val="none" w:sz="0" w:space="0" w:color="auto"/>
      </w:divBdr>
    </w:div>
    <w:div w:id="167212524">
      <w:bodyDiv w:val="1"/>
      <w:marLeft w:val="0"/>
      <w:marRight w:val="0"/>
      <w:marTop w:val="0"/>
      <w:marBottom w:val="0"/>
      <w:divBdr>
        <w:top w:val="none" w:sz="0" w:space="0" w:color="auto"/>
        <w:left w:val="none" w:sz="0" w:space="0" w:color="auto"/>
        <w:bottom w:val="none" w:sz="0" w:space="0" w:color="auto"/>
        <w:right w:val="none" w:sz="0" w:space="0" w:color="auto"/>
      </w:divBdr>
    </w:div>
    <w:div w:id="232274979">
      <w:bodyDiv w:val="1"/>
      <w:marLeft w:val="0"/>
      <w:marRight w:val="0"/>
      <w:marTop w:val="0"/>
      <w:marBottom w:val="0"/>
      <w:divBdr>
        <w:top w:val="none" w:sz="0" w:space="0" w:color="auto"/>
        <w:left w:val="none" w:sz="0" w:space="0" w:color="auto"/>
        <w:bottom w:val="none" w:sz="0" w:space="0" w:color="auto"/>
        <w:right w:val="none" w:sz="0" w:space="0" w:color="auto"/>
      </w:divBdr>
    </w:div>
    <w:div w:id="277950390">
      <w:bodyDiv w:val="1"/>
      <w:marLeft w:val="0"/>
      <w:marRight w:val="0"/>
      <w:marTop w:val="0"/>
      <w:marBottom w:val="0"/>
      <w:divBdr>
        <w:top w:val="none" w:sz="0" w:space="0" w:color="auto"/>
        <w:left w:val="none" w:sz="0" w:space="0" w:color="auto"/>
        <w:bottom w:val="none" w:sz="0" w:space="0" w:color="auto"/>
        <w:right w:val="none" w:sz="0" w:space="0" w:color="auto"/>
      </w:divBdr>
    </w:div>
    <w:div w:id="289438920">
      <w:bodyDiv w:val="1"/>
      <w:marLeft w:val="0"/>
      <w:marRight w:val="0"/>
      <w:marTop w:val="0"/>
      <w:marBottom w:val="0"/>
      <w:divBdr>
        <w:top w:val="none" w:sz="0" w:space="0" w:color="auto"/>
        <w:left w:val="none" w:sz="0" w:space="0" w:color="auto"/>
        <w:bottom w:val="none" w:sz="0" w:space="0" w:color="auto"/>
        <w:right w:val="none" w:sz="0" w:space="0" w:color="auto"/>
      </w:divBdr>
    </w:div>
    <w:div w:id="294919479">
      <w:bodyDiv w:val="1"/>
      <w:marLeft w:val="0"/>
      <w:marRight w:val="0"/>
      <w:marTop w:val="0"/>
      <w:marBottom w:val="0"/>
      <w:divBdr>
        <w:top w:val="none" w:sz="0" w:space="0" w:color="auto"/>
        <w:left w:val="none" w:sz="0" w:space="0" w:color="auto"/>
        <w:bottom w:val="none" w:sz="0" w:space="0" w:color="auto"/>
        <w:right w:val="none" w:sz="0" w:space="0" w:color="auto"/>
      </w:divBdr>
    </w:div>
    <w:div w:id="350299411">
      <w:bodyDiv w:val="1"/>
      <w:marLeft w:val="0"/>
      <w:marRight w:val="0"/>
      <w:marTop w:val="0"/>
      <w:marBottom w:val="0"/>
      <w:divBdr>
        <w:top w:val="none" w:sz="0" w:space="0" w:color="auto"/>
        <w:left w:val="none" w:sz="0" w:space="0" w:color="auto"/>
        <w:bottom w:val="none" w:sz="0" w:space="0" w:color="auto"/>
        <w:right w:val="none" w:sz="0" w:space="0" w:color="auto"/>
      </w:divBdr>
    </w:div>
    <w:div w:id="386414743">
      <w:bodyDiv w:val="1"/>
      <w:marLeft w:val="0"/>
      <w:marRight w:val="0"/>
      <w:marTop w:val="0"/>
      <w:marBottom w:val="0"/>
      <w:divBdr>
        <w:top w:val="none" w:sz="0" w:space="0" w:color="auto"/>
        <w:left w:val="none" w:sz="0" w:space="0" w:color="auto"/>
        <w:bottom w:val="none" w:sz="0" w:space="0" w:color="auto"/>
        <w:right w:val="none" w:sz="0" w:space="0" w:color="auto"/>
      </w:divBdr>
    </w:div>
    <w:div w:id="391387086">
      <w:bodyDiv w:val="1"/>
      <w:marLeft w:val="0"/>
      <w:marRight w:val="0"/>
      <w:marTop w:val="0"/>
      <w:marBottom w:val="0"/>
      <w:divBdr>
        <w:top w:val="none" w:sz="0" w:space="0" w:color="auto"/>
        <w:left w:val="none" w:sz="0" w:space="0" w:color="auto"/>
        <w:bottom w:val="none" w:sz="0" w:space="0" w:color="auto"/>
        <w:right w:val="none" w:sz="0" w:space="0" w:color="auto"/>
      </w:divBdr>
    </w:div>
    <w:div w:id="416053050">
      <w:bodyDiv w:val="1"/>
      <w:marLeft w:val="0"/>
      <w:marRight w:val="0"/>
      <w:marTop w:val="0"/>
      <w:marBottom w:val="0"/>
      <w:divBdr>
        <w:top w:val="none" w:sz="0" w:space="0" w:color="auto"/>
        <w:left w:val="none" w:sz="0" w:space="0" w:color="auto"/>
        <w:bottom w:val="none" w:sz="0" w:space="0" w:color="auto"/>
        <w:right w:val="none" w:sz="0" w:space="0" w:color="auto"/>
      </w:divBdr>
    </w:div>
    <w:div w:id="451019785">
      <w:bodyDiv w:val="1"/>
      <w:marLeft w:val="0"/>
      <w:marRight w:val="0"/>
      <w:marTop w:val="0"/>
      <w:marBottom w:val="0"/>
      <w:divBdr>
        <w:top w:val="none" w:sz="0" w:space="0" w:color="auto"/>
        <w:left w:val="none" w:sz="0" w:space="0" w:color="auto"/>
        <w:bottom w:val="none" w:sz="0" w:space="0" w:color="auto"/>
        <w:right w:val="none" w:sz="0" w:space="0" w:color="auto"/>
      </w:divBdr>
    </w:div>
    <w:div w:id="456485414">
      <w:bodyDiv w:val="1"/>
      <w:marLeft w:val="0"/>
      <w:marRight w:val="0"/>
      <w:marTop w:val="0"/>
      <w:marBottom w:val="0"/>
      <w:divBdr>
        <w:top w:val="none" w:sz="0" w:space="0" w:color="auto"/>
        <w:left w:val="none" w:sz="0" w:space="0" w:color="auto"/>
        <w:bottom w:val="none" w:sz="0" w:space="0" w:color="auto"/>
        <w:right w:val="none" w:sz="0" w:space="0" w:color="auto"/>
      </w:divBdr>
    </w:div>
    <w:div w:id="460925895">
      <w:bodyDiv w:val="1"/>
      <w:marLeft w:val="0"/>
      <w:marRight w:val="0"/>
      <w:marTop w:val="0"/>
      <w:marBottom w:val="0"/>
      <w:divBdr>
        <w:top w:val="none" w:sz="0" w:space="0" w:color="auto"/>
        <w:left w:val="none" w:sz="0" w:space="0" w:color="auto"/>
        <w:bottom w:val="none" w:sz="0" w:space="0" w:color="auto"/>
        <w:right w:val="none" w:sz="0" w:space="0" w:color="auto"/>
      </w:divBdr>
    </w:div>
    <w:div w:id="471017587">
      <w:bodyDiv w:val="1"/>
      <w:marLeft w:val="0"/>
      <w:marRight w:val="0"/>
      <w:marTop w:val="0"/>
      <w:marBottom w:val="0"/>
      <w:divBdr>
        <w:top w:val="none" w:sz="0" w:space="0" w:color="auto"/>
        <w:left w:val="none" w:sz="0" w:space="0" w:color="auto"/>
        <w:bottom w:val="none" w:sz="0" w:space="0" w:color="auto"/>
        <w:right w:val="none" w:sz="0" w:space="0" w:color="auto"/>
      </w:divBdr>
    </w:div>
    <w:div w:id="496191797">
      <w:bodyDiv w:val="1"/>
      <w:marLeft w:val="0"/>
      <w:marRight w:val="0"/>
      <w:marTop w:val="0"/>
      <w:marBottom w:val="0"/>
      <w:divBdr>
        <w:top w:val="none" w:sz="0" w:space="0" w:color="auto"/>
        <w:left w:val="none" w:sz="0" w:space="0" w:color="auto"/>
        <w:bottom w:val="none" w:sz="0" w:space="0" w:color="auto"/>
        <w:right w:val="none" w:sz="0" w:space="0" w:color="auto"/>
      </w:divBdr>
    </w:div>
    <w:div w:id="499539296">
      <w:bodyDiv w:val="1"/>
      <w:marLeft w:val="0"/>
      <w:marRight w:val="0"/>
      <w:marTop w:val="0"/>
      <w:marBottom w:val="0"/>
      <w:divBdr>
        <w:top w:val="none" w:sz="0" w:space="0" w:color="auto"/>
        <w:left w:val="none" w:sz="0" w:space="0" w:color="auto"/>
        <w:bottom w:val="none" w:sz="0" w:space="0" w:color="auto"/>
        <w:right w:val="none" w:sz="0" w:space="0" w:color="auto"/>
      </w:divBdr>
      <w:divsChild>
        <w:div w:id="1844472193">
          <w:marLeft w:val="0"/>
          <w:marRight w:val="0"/>
          <w:marTop w:val="0"/>
          <w:marBottom w:val="0"/>
          <w:divBdr>
            <w:top w:val="none" w:sz="0" w:space="0" w:color="auto"/>
            <w:left w:val="none" w:sz="0" w:space="0" w:color="auto"/>
            <w:bottom w:val="none" w:sz="0" w:space="0" w:color="auto"/>
            <w:right w:val="none" w:sz="0" w:space="0" w:color="auto"/>
          </w:divBdr>
        </w:div>
      </w:divsChild>
    </w:div>
    <w:div w:id="596137836">
      <w:bodyDiv w:val="1"/>
      <w:marLeft w:val="0"/>
      <w:marRight w:val="0"/>
      <w:marTop w:val="0"/>
      <w:marBottom w:val="0"/>
      <w:divBdr>
        <w:top w:val="none" w:sz="0" w:space="0" w:color="auto"/>
        <w:left w:val="none" w:sz="0" w:space="0" w:color="auto"/>
        <w:bottom w:val="none" w:sz="0" w:space="0" w:color="auto"/>
        <w:right w:val="none" w:sz="0" w:space="0" w:color="auto"/>
      </w:divBdr>
    </w:div>
    <w:div w:id="658047322">
      <w:bodyDiv w:val="1"/>
      <w:marLeft w:val="0"/>
      <w:marRight w:val="0"/>
      <w:marTop w:val="0"/>
      <w:marBottom w:val="0"/>
      <w:divBdr>
        <w:top w:val="none" w:sz="0" w:space="0" w:color="auto"/>
        <w:left w:val="none" w:sz="0" w:space="0" w:color="auto"/>
        <w:bottom w:val="none" w:sz="0" w:space="0" w:color="auto"/>
        <w:right w:val="none" w:sz="0" w:space="0" w:color="auto"/>
      </w:divBdr>
    </w:div>
    <w:div w:id="718742239">
      <w:bodyDiv w:val="1"/>
      <w:marLeft w:val="0"/>
      <w:marRight w:val="0"/>
      <w:marTop w:val="0"/>
      <w:marBottom w:val="0"/>
      <w:divBdr>
        <w:top w:val="none" w:sz="0" w:space="0" w:color="auto"/>
        <w:left w:val="none" w:sz="0" w:space="0" w:color="auto"/>
        <w:bottom w:val="none" w:sz="0" w:space="0" w:color="auto"/>
        <w:right w:val="none" w:sz="0" w:space="0" w:color="auto"/>
      </w:divBdr>
    </w:div>
    <w:div w:id="724717018">
      <w:bodyDiv w:val="1"/>
      <w:marLeft w:val="0"/>
      <w:marRight w:val="0"/>
      <w:marTop w:val="0"/>
      <w:marBottom w:val="0"/>
      <w:divBdr>
        <w:top w:val="none" w:sz="0" w:space="0" w:color="auto"/>
        <w:left w:val="none" w:sz="0" w:space="0" w:color="auto"/>
        <w:bottom w:val="none" w:sz="0" w:space="0" w:color="auto"/>
        <w:right w:val="none" w:sz="0" w:space="0" w:color="auto"/>
      </w:divBdr>
    </w:div>
    <w:div w:id="732780846">
      <w:bodyDiv w:val="1"/>
      <w:marLeft w:val="0"/>
      <w:marRight w:val="0"/>
      <w:marTop w:val="0"/>
      <w:marBottom w:val="0"/>
      <w:divBdr>
        <w:top w:val="none" w:sz="0" w:space="0" w:color="auto"/>
        <w:left w:val="none" w:sz="0" w:space="0" w:color="auto"/>
        <w:bottom w:val="none" w:sz="0" w:space="0" w:color="auto"/>
        <w:right w:val="none" w:sz="0" w:space="0" w:color="auto"/>
      </w:divBdr>
    </w:div>
    <w:div w:id="738476755">
      <w:bodyDiv w:val="1"/>
      <w:marLeft w:val="0"/>
      <w:marRight w:val="0"/>
      <w:marTop w:val="0"/>
      <w:marBottom w:val="0"/>
      <w:divBdr>
        <w:top w:val="none" w:sz="0" w:space="0" w:color="auto"/>
        <w:left w:val="none" w:sz="0" w:space="0" w:color="auto"/>
        <w:bottom w:val="none" w:sz="0" w:space="0" w:color="auto"/>
        <w:right w:val="none" w:sz="0" w:space="0" w:color="auto"/>
      </w:divBdr>
    </w:div>
    <w:div w:id="738788409">
      <w:bodyDiv w:val="1"/>
      <w:marLeft w:val="0"/>
      <w:marRight w:val="0"/>
      <w:marTop w:val="0"/>
      <w:marBottom w:val="0"/>
      <w:divBdr>
        <w:top w:val="none" w:sz="0" w:space="0" w:color="auto"/>
        <w:left w:val="none" w:sz="0" w:space="0" w:color="auto"/>
        <w:bottom w:val="none" w:sz="0" w:space="0" w:color="auto"/>
        <w:right w:val="none" w:sz="0" w:space="0" w:color="auto"/>
      </w:divBdr>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793330989">
      <w:bodyDiv w:val="1"/>
      <w:marLeft w:val="0"/>
      <w:marRight w:val="0"/>
      <w:marTop w:val="0"/>
      <w:marBottom w:val="0"/>
      <w:divBdr>
        <w:top w:val="none" w:sz="0" w:space="0" w:color="auto"/>
        <w:left w:val="none" w:sz="0" w:space="0" w:color="auto"/>
        <w:bottom w:val="none" w:sz="0" w:space="0" w:color="auto"/>
        <w:right w:val="none" w:sz="0" w:space="0" w:color="auto"/>
      </w:divBdr>
    </w:div>
    <w:div w:id="861093305">
      <w:bodyDiv w:val="1"/>
      <w:marLeft w:val="0"/>
      <w:marRight w:val="0"/>
      <w:marTop w:val="0"/>
      <w:marBottom w:val="0"/>
      <w:divBdr>
        <w:top w:val="none" w:sz="0" w:space="0" w:color="auto"/>
        <w:left w:val="none" w:sz="0" w:space="0" w:color="auto"/>
        <w:bottom w:val="none" w:sz="0" w:space="0" w:color="auto"/>
        <w:right w:val="none" w:sz="0" w:space="0" w:color="auto"/>
      </w:divBdr>
    </w:div>
    <w:div w:id="923804061">
      <w:bodyDiv w:val="1"/>
      <w:marLeft w:val="0"/>
      <w:marRight w:val="0"/>
      <w:marTop w:val="0"/>
      <w:marBottom w:val="0"/>
      <w:divBdr>
        <w:top w:val="none" w:sz="0" w:space="0" w:color="auto"/>
        <w:left w:val="none" w:sz="0" w:space="0" w:color="auto"/>
        <w:bottom w:val="none" w:sz="0" w:space="0" w:color="auto"/>
        <w:right w:val="none" w:sz="0" w:space="0" w:color="auto"/>
      </w:divBdr>
    </w:div>
    <w:div w:id="924268300">
      <w:bodyDiv w:val="1"/>
      <w:marLeft w:val="0"/>
      <w:marRight w:val="0"/>
      <w:marTop w:val="0"/>
      <w:marBottom w:val="0"/>
      <w:divBdr>
        <w:top w:val="none" w:sz="0" w:space="0" w:color="auto"/>
        <w:left w:val="none" w:sz="0" w:space="0" w:color="auto"/>
        <w:bottom w:val="none" w:sz="0" w:space="0" w:color="auto"/>
        <w:right w:val="none" w:sz="0" w:space="0" w:color="auto"/>
      </w:divBdr>
    </w:div>
    <w:div w:id="953026416">
      <w:bodyDiv w:val="1"/>
      <w:marLeft w:val="0"/>
      <w:marRight w:val="0"/>
      <w:marTop w:val="0"/>
      <w:marBottom w:val="0"/>
      <w:divBdr>
        <w:top w:val="none" w:sz="0" w:space="0" w:color="auto"/>
        <w:left w:val="none" w:sz="0" w:space="0" w:color="auto"/>
        <w:bottom w:val="none" w:sz="0" w:space="0" w:color="auto"/>
        <w:right w:val="none" w:sz="0" w:space="0" w:color="auto"/>
      </w:divBdr>
    </w:div>
    <w:div w:id="960455004">
      <w:bodyDiv w:val="1"/>
      <w:marLeft w:val="0"/>
      <w:marRight w:val="0"/>
      <w:marTop w:val="0"/>
      <w:marBottom w:val="0"/>
      <w:divBdr>
        <w:top w:val="none" w:sz="0" w:space="0" w:color="auto"/>
        <w:left w:val="none" w:sz="0" w:space="0" w:color="auto"/>
        <w:bottom w:val="none" w:sz="0" w:space="0" w:color="auto"/>
        <w:right w:val="none" w:sz="0" w:space="0" w:color="auto"/>
      </w:divBdr>
    </w:div>
    <w:div w:id="1001857581">
      <w:bodyDiv w:val="1"/>
      <w:marLeft w:val="0"/>
      <w:marRight w:val="0"/>
      <w:marTop w:val="0"/>
      <w:marBottom w:val="0"/>
      <w:divBdr>
        <w:top w:val="none" w:sz="0" w:space="0" w:color="auto"/>
        <w:left w:val="none" w:sz="0" w:space="0" w:color="auto"/>
        <w:bottom w:val="none" w:sz="0" w:space="0" w:color="auto"/>
        <w:right w:val="none" w:sz="0" w:space="0" w:color="auto"/>
      </w:divBdr>
    </w:div>
    <w:div w:id="1010990636">
      <w:bodyDiv w:val="1"/>
      <w:marLeft w:val="0"/>
      <w:marRight w:val="0"/>
      <w:marTop w:val="0"/>
      <w:marBottom w:val="0"/>
      <w:divBdr>
        <w:top w:val="none" w:sz="0" w:space="0" w:color="auto"/>
        <w:left w:val="none" w:sz="0" w:space="0" w:color="auto"/>
        <w:bottom w:val="none" w:sz="0" w:space="0" w:color="auto"/>
        <w:right w:val="none" w:sz="0" w:space="0" w:color="auto"/>
      </w:divBdr>
    </w:div>
    <w:div w:id="1075778477">
      <w:bodyDiv w:val="1"/>
      <w:marLeft w:val="0"/>
      <w:marRight w:val="0"/>
      <w:marTop w:val="0"/>
      <w:marBottom w:val="0"/>
      <w:divBdr>
        <w:top w:val="none" w:sz="0" w:space="0" w:color="auto"/>
        <w:left w:val="none" w:sz="0" w:space="0" w:color="auto"/>
        <w:bottom w:val="none" w:sz="0" w:space="0" w:color="auto"/>
        <w:right w:val="none" w:sz="0" w:space="0" w:color="auto"/>
      </w:divBdr>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
    <w:div w:id="1141925517">
      <w:bodyDiv w:val="1"/>
      <w:marLeft w:val="0"/>
      <w:marRight w:val="0"/>
      <w:marTop w:val="0"/>
      <w:marBottom w:val="0"/>
      <w:divBdr>
        <w:top w:val="none" w:sz="0" w:space="0" w:color="auto"/>
        <w:left w:val="none" w:sz="0" w:space="0" w:color="auto"/>
        <w:bottom w:val="none" w:sz="0" w:space="0" w:color="auto"/>
        <w:right w:val="none" w:sz="0" w:space="0" w:color="auto"/>
      </w:divBdr>
    </w:div>
    <w:div w:id="1199274420">
      <w:bodyDiv w:val="1"/>
      <w:marLeft w:val="0"/>
      <w:marRight w:val="0"/>
      <w:marTop w:val="0"/>
      <w:marBottom w:val="0"/>
      <w:divBdr>
        <w:top w:val="none" w:sz="0" w:space="0" w:color="auto"/>
        <w:left w:val="none" w:sz="0" w:space="0" w:color="auto"/>
        <w:bottom w:val="none" w:sz="0" w:space="0" w:color="auto"/>
        <w:right w:val="none" w:sz="0" w:space="0" w:color="auto"/>
      </w:divBdr>
    </w:div>
    <w:div w:id="1236086779">
      <w:bodyDiv w:val="1"/>
      <w:marLeft w:val="0"/>
      <w:marRight w:val="0"/>
      <w:marTop w:val="0"/>
      <w:marBottom w:val="0"/>
      <w:divBdr>
        <w:top w:val="none" w:sz="0" w:space="0" w:color="auto"/>
        <w:left w:val="none" w:sz="0" w:space="0" w:color="auto"/>
        <w:bottom w:val="none" w:sz="0" w:space="0" w:color="auto"/>
        <w:right w:val="none" w:sz="0" w:space="0" w:color="auto"/>
      </w:divBdr>
    </w:div>
    <w:div w:id="1318538136">
      <w:bodyDiv w:val="1"/>
      <w:marLeft w:val="0"/>
      <w:marRight w:val="0"/>
      <w:marTop w:val="0"/>
      <w:marBottom w:val="0"/>
      <w:divBdr>
        <w:top w:val="none" w:sz="0" w:space="0" w:color="auto"/>
        <w:left w:val="none" w:sz="0" w:space="0" w:color="auto"/>
        <w:bottom w:val="none" w:sz="0" w:space="0" w:color="auto"/>
        <w:right w:val="none" w:sz="0" w:space="0" w:color="auto"/>
      </w:divBdr>
    </w:div>
    <w:div w:id="1332486472">
      <w:bodyDiv w:val="1"/>
      <w:marLeft w:val="0"/>
      <w:marRight w:val="0"/>
      <w:marTop w:val="0"/>
      <w:marBottom w:val="0"/>
      <w:divBdr>
        <w:top w:val="none" w:sz="0" w:space="0" w:color="auto"/>
        <w:left w:val="none" w:sz="0" w:space="0" w:color="auto"/>
        <w:bottom w:val="none" w:sz="0" w:space="0" w:color="auto"/>
        <w:right w:val="none" w:sz="0" w:space="0" w:color="auto"/>
      </w:divBdr>
    </w:div>
    <w:div w:id="1371494520">
      <w:bodyDiv w:val="1"/>
      <w:marLeft w:val="0"/>
      <w:marRight w:val="0"/>
      <w:marTop w:val="0"/>
      <w:marBottom w:val="0"/>
      <w:divBdr>
        <w:top w:val="none" w:sz="0" w:space="0" w:color="auto"/>
        <w:left w:val="none" w:sz="0" w:space="0" w:color="auto"/>
        <w:bottom w:val="none" w:sz="0" w:space="0" w:color="auto"/>
        <w:right w:val="none" w:sz="0" w:space="0" w:color="auto"/>
      </w:divBdr>
    </w:div>
    <w:div w:id="1425031389">
      <w:bodyDiv w:val="1"/>
      <w:marLeft w:val="0"/>
      <w:marRight w:val="0"/>
      <w:marTop w:val="0"/>
      <w:marBottom w:val="0"/>
      <w:divBdr>
        <w:top w:val="none" w:sz="0" w:space="0" w:color="auto"/>
        <w:left w:val="none" w:sz="0" w:space="0" w:color="auto"/>
        <w:bottom w:val="none" w:sz="0" w:space="0" w:color="auto"/>
        <w:right w:val="none" w:sz="0" w:space="0" w:color="auto"/>
      </w:divBdr>
    </w:div>
    <w:div w:id="1446344019">
      <w:bodyDiv w:val="1"/>
      <w:marLeft w:val="0"/>
      <w:marRight w:val="0"/>
      <w:marTop w:val="0"/>
      <w:marBottom w:val="0"/>
      <w:divBdr>
        <w:top w:val="none" w:sz="0" w:space="0" w:color="auto"/>
        <w:left w:val="none" w:sz="0" w:space="0" w:color="auto"/>
        <w:bottom w:val="none" w:sz="0" w:space="0" w:color="auto"/>
        <w:right w:val="none" w:sz="0" w:space="0" w:color="auto"/>
      </w:divBdr>
      <w:divsChild>
        <w:div w:id="1775206017">
          <w:marLeft w:val="0"/>
          <w:marRight w:val="0"/>
          <w:marTop w:val="0"/>
          <w:marBottom w:val="0"/>
          <w:divBdr>
            <w:top w:val="none" w:sz="0" w:space="0" w:color="auto"/>
            <w:left w:val="none" w:sz="0" w:space="0" w:color="auto"/>
            <w:bottom w:val="none" w:sz="0" w:space="0" w:color="auto"/>
            <w:right w:val="none" w:sz="0" w:space="0" w:color="auto"/>
          </w:divBdr>
        </w:div>
      </w:divsChild>
    </w:div>
    <w:div w:id="1496334879">
      <w:bodyDiv w:val="1"/>
      <w:marLeft w:val="0"/>
      <w:marRight w:val="0"/>
      <w:marTop w:val="0"/>
      <w:marBottom w:val="0"/>
      <w:divBdr>
        <w:top w:val="none" w:sz="0" w:space="0" w:color="auto"/>
        <w:left w:val="none" w:sz="0" w:space="0" w:color="auto"/>
        <w:bottom w:val="none" w:sz="0" w:space="0" w:color="auto"/>
        <w:right w:val="none" w:sz="0" w:space="0" w:color="auto"/>
      </w:divBdr>
    </w:div>
    <w:div w:id="1520852448">
      <w:bodyDiv w:val="1"/>
      <w:marLeft w:val="0"/>
      <w:marRight w:val="0"/>
      <w:marTop w:val="0"/>
      <w:marBottom w:val="0"/>
      <w:divBdr>
        <w:top w:val="none" w:sz="0" w:space="0" w:color="auto"/>
        <w:left w:val="none" w:sz="0" w:space="0" w:color="auto"/>
        <w:bottom w:val="none" w:sz="0" w:space="0" w:color="auto"/>
        <w:right w:val="none" w:sz="0" w:space="0" w:color="auto"/>
      </w:divBdr>
    </w:div>
    <w:div w:id="1603607661">
      <w:bodyDiv w:val="1"/>
      <w:marLeft w:val="0"/>
      <w:marRight w:val="0"/>
      <w:marTop w:val="0"/>
      <w:marBottom w:val="0"/>
      <w:divBdr>
        <w:top w:val="none" w:sz="0" w:space="0" w:color="auto"/>
        <w:left w:val="none" w:sz="0" w:space="0" w:color="auto"/>
        <w:bottom w:val="none" w:sz="0" w:space="0" w:color="auto"/>
        <w:right w:val="none" w:sz="0" w:space="0" w:color="auto"/>
      </w:divBdr>
    </w:div>
    <w:div w:id="1623078445">
      <w:bodyDiv w:val="1"/>
      <w:marLeft w:val="0"/>
      <w:marRight w:val="0"/>
      <w:marTop w:val="0"/>
      <w:marBottom w:val="0"/>
      <w:divBdr>
        <w:top w:val="none" w:sz="0" w:space="0" w:color="auto"/>
        <w:left w:val="none" w:sz="0" w:space="0" w:color="auto"/>
        <w:bottom w:val="none" w:sz="0" w:space="0" w:color="auto"/>
        <w:right w:val="none" w:sz="0" w:space="0" w:color="auto"/>
      </w:divBdr>
    </w:div>
    <w:div w:id="1666778808">
      <w:bodyDiv w:val="1"/>
      <w:marLeft w:val="0"/>
      <w:marRight w:val="0"/>
      <w:marTop w:val="0"/>
      <w:marBottom w:val="0"/>
      <w:divBdr>
        <w:top w:val="none" w:sz="0" w:space="0" w:color="auto"/>
        <w:left w:val="none" w:sz="0" w:space="0" w:color="auto"/>
        <w:bottom w:val="none" w:sz="0" w:space="0" w:color="auto"/>
        <w:right w:val="none" w:sz="0" w:space="0" w:color="auto"/>
      </w:divBdr>
    </w:div>
    <w:div w:id="1682900239">
      <w:bodyDiv w:val="1"/>
      <w:marLeft w:val="0"/>
      <w:marRight w:val="0"/>
      <w:marTop w:val="0"/>
      <w:marBottom w:val="0"/>
      <w:divBdr>
        <w:top w:val="none" w:sz="0" w:space="0" w:color="auto"/>
        <w:left w:val="none" w:sz="0" w:space="0" w:color="auto"/>
        <w:bottom w:val="none" w:sz="0" w:space="0" w:color="auto"/>
        <w:right w:val="none" w:sz="0" w:space="0" w:color="auto"/>
      </w:divBdr>
    </w:div>
    <w:div w:id="1739522466">
      <w:bodyDiv w:val="1"/>
      <w:marLeft w:val="0"/>
      <w:marRight w:val="0"/>
      <w:marTop w:val="0"/>
      <w:marBottom w:val="0"/>
      <w:divBdr>
        <w:top w:val="none" w:sz="0" w:space="0" w:color="auto"/>
        <w:left w:val="none" w:sz="0" w:space="0" w:color="auto"/>
        <w:bottom w:val="none" w:sz="0" w:space="0" w:color="auto"/>
        <w:right w:val="none" w:sz="0" w:space="0" w:color="auto"/>
      </w:divBdr>
    </w:div>
    <w:div w:id="1749888062">
      <w:bodyDiv w:val="1"/>
      <w:marLeft w:val="0"/>
      <w:marRight w:val="0"/>
      <w:marTop w:val="0"/>
      <w:marBottom w:val="0"/>
      <w:divBdr>
        <w:top w:val="none" w:sz="0" w:space="0" w:color="auto"/>
        <w:left w:val="none" w:sz="0" w:space="0" w:color="auto"/>
        <w:bottom w:val="none" w:sz="0" w:space="0" w:color="auto"/>
        <w:right w:val="none" w:sz="0" w:space="0" w:color="auto"/>
      </w:divBdr>
    </w:div>
    <w:div w:id="1775588402">
      <w:bodyDiv w:val="1"/>
      <w:marLeft w:val="0"/>
      <w:marRight w:val="0"/>
      <w:marTop w:val="0"/>
      <w:marBottom w:val="0"/>
      <w:divBdr>
        <w:top w:val="none" w:sz="0" w:space="0" w:color="auto"/>
        <w:left w:val="none" w:sz="0" w:space="0" w:color="auto"/>
        <w:bottom w:val="none" w:sz="0" w:space="0" w:color="auto"/>
        <w:right w:val="none" w:sz="0" w:space="0" w:color="auto"/>
      </w:divBdr>
    </w:div>
    <w:div w:id="1824738712">
      <w:bodyDiv w:val="1"/>
      <w:marLeft w:val="0"/>
      <w:marRight w:val="0"/>
      <w:marTop w:val="0"/>
      <w:marBottom w:val="0"/>
      <w:divBdr>
        <w:top w:val="none" w:sz="0" w:space="0" w:color="auto"/>
        <w:left w:val="none" w:sz="0" w:space="0" w:color="auto"/>
        <w:bottom w:val="none" w:sz="0" w:space="0" w:color="auto"/>
        <w:right w:val="none" w:sz="0" w:space="0" w:color="auto"/>
      </w:divBdr>
    </w:div>
    <w:div w:id="1833136497">
      <w:bodyDiv w:val="1"/>
      <w:marLeft w:val="0"/>
      <w:marRight w:val="0"/>
      <w:marTop w:val="0"/>
      <w:marBottom w:val="0"/>
      <w:divBdr>
        <w:top w:val="none" w:sz="0" w:space="0" w:color="auto"/>
        <w:left w:val="none" w:sz="0" w:space="0" w:color="auto"/>
        <w:bottom w:val="none" w:sz="0" w:space="0" w:color="auto"/>
        <w:right w:val="none" w:sz="0" w:space="0" w:color="auto"/>
      </w:divBdr>
    </w:div>
    <w:div w:id="1885675909">
      <w:bodyDiv w:val="1"/>
      <w:marLeft w:val="0"/>
      <w:marRight w:val="0"/>
      <w:marTop w:val="0"/>
      <w:marBottom w:val="0"/>
      <w:divBdr>
        <w:top w:val="none" w:sz="0" w:space="0" w:color="auto"/>
        <w:left w:val="none" w:sz="0" w:space="0" w:color="auto"/>
        <w:bottom w:val="none" w:sz="0" w:space="0" w:color="auto"/>
        <w:right w:val="none" w:sz="0" w:space="0" w:color="auto"/>
      </w:divBdr>
    </w:div>
    <w:div w:id="1963418495">
      <w:bodyDiv w:val="1"/>
      <w:marLeft w:val="0"/>
      <w:marRight w:val="0"/>
      <w:marTop w:val="0"/>
      <w:marBottom w:val="0"/>
      <w:divBdr>
        <w:top w:val="none" w:sz="0" w:space="0" w:color="auto"/>
        <w:left w:val="none" w:sz="0" w:space="0" w:color="auto"/>
        <w:bottom w:val="none" w:sz="0" w:space="0" w:color="auto"/>
        <w:right w:val="none" w:sz="0" w:space="0" w:color="auto"/>
      </w:divBdr>
    </w:div>
    <w:div w:id="1975285294">
      <w:bodyDiv w:val="1"/>
      <w:marLeft w:val="0"/>
      <w:marRight w:val="0"/>
      <w:marTop w:val="0"/>
      <w:marBottom w:val="0"/>
      <w:divBdr>
        <w:top w:val="none" w:sz="0" w:space="0" w:color="auto"/>
        <w:left w:val="none" w:sz="0" w:space="0" w:color="auto"/>
        <w:bottom w:val="none" w:sz="0" w:space="0" w:color="auto"/>
        <w:right w:val="none" w:sz="0" w:space="0" w:color="auto"/>
      </w:divBdr>
    </w:div>
    <w:div w:id="2033870382">
      <w:bodyDiv w:val="1"/>
      <w:marLeft w:val="0"/>
      <w:marRight w:val="0"/>
      <w:marTop w:val="0"/>
      <w:marBottom w:val="0"/>
      <w:divBdr>
        <w:top w:val="none" w:sz="0" w:space="0" w:color="auto"/>
        <w:left w:val="none" w:sz="0" w:space="0" w:color="auto"/>
        <w:bottom w:val="none" w:sz="0" w:space="0" w:color="auto"/>
        <w:right w:val="none" w:sz="0" w:space="0" w:color="auto"/>
      </w:divBdr>
    </w:div>
    <w:div w:id="21279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705&amp;dst=223&amp;field=134&amp;date=27.12.2023" TargetMode="External"/><Relationship Id="rId3" Type="http://schemas.openxmlformats.org/officeDocument/2006/relationships/styles" Target="styles.xml"/><Relationship Id="rId7" Type="http://schemas.openxmlformats.org/officeDocument/2006/relationships/hyperlink" Target="https://login.consultant.ru/link/?req=doc&amp;base=LAW&amp;n=436705&amp;dst=100371&amp;field=134&amp;date=27.12.20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36705&amp;dst=100368&amp;field=134&amp;date=27.12.2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61836&amp;dst=101494&amp;field=134&amp;date=27.12.2023" TargetMode="External"/><Relationship Id="rId4" Type="http://schemas.openxmlformats.org/officeDocument/2006/relationships/settings" Target="settings.xml"/><Relationship Id="rId9" Type="http://schemas.openxmlformats.org/officeDocument/2006/relationships/hyperlink" Target="https://login.consultant.ru/link/?req=doc&amp;base=LAW&amp;n=436705&amp;dst=238&amp;field=134&amp;date=27.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01C5-8C08-44B1-84E6-0A1E24B8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6698</Words>
  <Characters>38182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Молодовская</dc:creator>
  <cp:lastModifiedBy>adminka</cp:lastModifiedBy>
  <cp:revision>2</cp:revision>
  <cp:lastPrinted>2024-01-17T12:51:00Z</cp:lastPrinted>
  <dcterms:created xsi:type="dcterms:W3CDTF">2024-01-22T10:11:00Z</dcterms:created>
  <dcterms:modified xsi:type="dcterms:W3CDTF">2024-01-22T10:11:00Z</dcterms:modified>
</cp:coreProperties>
</file>