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b/>
          <w:sz w:val="24"/>
          <w:szCs w:val="24"/>
        </w:rPr>
        <w:t xml:space="preserve">БРЯНСКАЯ ОБЛАСТЬ БРЯНСКИЙ РАЙОН </w:t>
      </w: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b/>
          <w:sz w:val="24"/>
          <w:szCs w:val="24"/>
        </w:rPr>
        <w:t>НОВОДАРКОВИЧСКИЙ СЕЛЬСКИЙ СОВЕТ НАРОДНЫХ ДЕПУТАТОВ</w:t>
      </w: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73" w:type="dxa"/>
        <w:tblLook w:val="04A0"/>
      </w:tblPr>
      <w:tblGrid>
        <w:gridCol w:w="3888"/>
        <w:gridCol w:w="4785"/>
      </w:tblGrid>
      <w:tr w:rsidR="001E78F0" w:rsidRPr="001E78F0" w:rsidTr="001E78F0">
        <w:tc>
          <w:tcPr>
            <w:tcW w:w="3888" w:type="dxa"/>
            <w:hideMark/>
          </w:tcPr>
          <w:p w:rsidR="001E78F0" w:rsidRPr="001E78F0" w:rsidRDefault="001E78F0" w:rsidP="001E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07.02.2017г. №3-42-4</w:t>
            </w:r>
          </w:p>
        </w:tc>
        <w:tc>
          <w:tcPr>
            <w:tcW w:w="4785" w:type="dxa"/>
          </w:tcPr>
          <w:p w:rsidR="001E78F0" w:rsidRPr="001E78F0" w:rsidRDefault="001E78F0" w:rsidP="001E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8F0" w:rsidRPr="001E78F0" w:rsidTr="001E78F0">
        <w:trPr>
          <w:gridAfter w:val="1"/>
          <w:wAfter w:w="4785" w:type="dxa"/>
        </w:trPr>
        <w:tc>
          <w:tcPr>
            <w:tcW w:w="3888" w:type="dxa"/>
          </w:tcPr>
          <w:p w:rsidR="001E78F0" w:rsidRPr="001E78F0" w:rsidRDefault="001E78F0" w:rsidP="001E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Новые </w:t>
            </w:r>
            <w:proofErr w:type="spellStart"/>
            <w:r w:rsidRPr="001E7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Дарковичи</w:t>
            </w:r>
            <w:proofErr w:type="spellEnd"/>
          </w:p>
          <w:p w:rsidR="001E78F0" w:rsidRPr="001E78F0" w:rsidRDefault="001E78F0" w:rsidP="001E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78F0" w:rsidRPr="001E78F0" w:rsidRDefault="001E78F0" w:rsidP="001E78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1E78F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 утверждении «Положения о порядке регистрации уставов территориального общественного самоуправления (ТОС) в</w:t>
            </w:r>
            <w:r w:rsidRPr="001E78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муниципальном образовании «Новодарковичское сельское </w:t>
            </w:r>
            <w:r w:rsidRPr="001E78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поселение Брянского района Брянской области».</w:t>
            </w:r>
          </w:p>
          <w:p w:rsidR="001E78F0" w:rsidRPr="001E78F0" w:rsidRDefault="001E78F0" w:rsidP="001E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Руководствуясь статьей 17 Устава Новодарковичского сельского поселения, 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 w:rsidRPr="001E78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Новодарковичский сельский Совет народных депутатов</w:t>
      </w: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РЕШИЛ:</w:t>
      </w: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1.Утвердить «</w:t>
      </w:r>
      <w:r w:rsidRPr="001E78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Положение о порядке регистрации уставов</w:t>
      </w:r>
      <w:r w:rsidRPr="001E78F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1E78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территориального общественного самоуправления (ТОС) в</w:t>
      </w:r>
      <w:r w:rsidRPr="001E7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образовании «Новодарковичское сельское </w:t>
      </w:r>
      <w:r w:rsidRPr="001E78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поселение Брянского района Брянской области</w:t>
      </w:r>
      <w:r w:rsidRPr="001E78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 (прилагается).</w:t>
      </w: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Pr="001E78F0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на официальном сайте Новодарковичской сельской администрации в сети «Интернет», разместить на информационных стендах Новодарковичского сельского поселения.</w:t>
      </w: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sz w:val="24"/>
          <w:szCs w:val="24"/>
        </w:rPr>
        <w:t>3. Решение вступает в силу со дня опубликования.</w:t>
      </w: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E78F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E78F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E78F0" w:rsidRPr="001E78F0" w:rsidRDefault="001E78F0" w:rsidP="001E7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E78F0" w:rsidRPr="001E78F0" w:rsidRDefault="001E78F0" w:rsidP="001E78F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  <w:proofErr w:type="gramStart"/>
      <w:r w:rsidRPr="001E78F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1E7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E7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E7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E7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E78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78F0" w:rsidRPr="001E78F0" w:rsidRDefault="001E78F0" w:rsidP="001E78F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8F0"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</w:t>
      </w:r>
      <w:r w:rsidRPr="001E7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E7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E7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E7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E78F0">
        <w:rPr>
          <w:rFonts w:ascii="Times New Roman" w:eastAsia="Times New Roman" w:hAnsi="Times New Roman" w:cs="Times New Roman"/>
          <w:sz w:val="24"/>
          <w:szCs w:val="24"/>
        </w:rPr>
        <w:tab/>
      </w:r>
      <w:r w:rsidRPr="001E78F0">
        <w:rPr>
          <w:rFonts w:ascii="Times New Roman" w:eastAsia="Times New Roman" w:hAnsi="Times New Roman" w:cs="Times New Roman"/>
          <w:sz w:val="24"/>
          <w:szCs w:val="24"/>
        </w:rPr>
        <w:tab/>
        <w:t xml:space="preserve">А.И. </w:t>
      </w:r>
      <w:proofErr w:type="spellStart"/>
      <w:r w:rsidRPr="001E78F0">
        <w:rPr>
          <w:rFonts w:ascii="Times New Roman" w:eastAsia="Times New Roman" w:hAnsi="Times New Roman" w:cs="Times New Roman"/>
          <w:sz w:val="24"/>
          <w:szCs w:val="24"/>
        </w:rPr>
        <w:t>Москоленко</w:t>
      </w:r>
      <w:proofErr w:type="spellEnd"/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78F0" w:rsidRPr="001E78F0" w:rsidRDefault="001E78F0" w:rsidP="001E7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78F0" w:rsidRDefault="001E78F0" w:rsidP="006908A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1BE1" w:rsidRDefault="00861BE1" w:rsidP="00861BE1">
      <w:pPr>
        <w:widowControl w:val="0"/>
        <w:shd w:val="clear" w:color="auto" w:fill="FFFFFF"/>
        <w:tabs>
          <w:tab w:val="left" w:pos="5760"/>
        </w:tabs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</w:pPr>
    </w:p>
    <w:sectPr w:rsidR="00861BE1" w:rsidSect="00B1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08AA"/>
    <w:rsid w:val="000520C9"/>
    <w:rsid w:val="00055C63"/>
    <w:rsid w:val="00126EC4"/>
    <w:rsid w:val="001E78F0"/>
    <w:rsid w:val="001F732C"/>
    <w:rsid w:val="002C4FF2"/>
    <w:rsid w:val="002D6C66"/>
    <w:rsid w:val="00311205"/>
    <w:rsid w:val="00327B9F"/>
    <w:rsid w:val="00360EB8"/>
    <w:rsid w:val="00493182"/>
    <w:rsid w:val="00511B97"/>
    <w:rsid w:val="005A5004"/>
    <w:rsid w:val="005D1575"/>
    <w:rsid w:val="006908AA"/>
    <w:rsid w:val="006A33B2"/>
    <w:rsid w:val="007E3DE1"/>
    <w:rsid w:val="00845922"/>
    <w:rsid w:val="00861BE1"/>
    <w:rsid w:val="00A66583"/>
    <w:rsid w:val="00B2470A"/>
    <w:rsid w:val="00C27B50"/>
    <w:rsid w:val="00D11143"/>
    <w:rsid w:val="00EA09B9"/>
    <w:rsid w:val="00F8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0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2017-02-07T09:42:00Z</dcterms:created>
  <dcterms:modified xsi:type="dcterms:W3CDTF">2017-02-07T13:22:00Z</dcterms:modified>
</cp:coreProperties>
</file>