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467246" w:rsidRDefault="00C74A7D" w:rsidP="00C74A7D">
      <w:pPr>
        <w:jc w:val="center"/>
        <w:rPr>
          <w:rFonts w:ascii="Times New Roman" w:hAnsi="Times New Roman" w:cs="Times New Roman"/>
          <w:b/>
        </w:rPr>
      </w:pPr>
      <w:r w:rsidRPr="00467246">
        <w:rPr>
          <w:rFonts w:ascii="Times New Roman" w:hAnsi="Times New Roman" w:cs="Times New Roman"/>
          <w:b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C74A7D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A7D">
        <w:rPr>
          <w:rFonts w:ascii="Times New Roman" w:hAnsi="Times New Roman" w:cs="Times New Roman"/>
          <w:b/>
          <w:sz w:val="28"/>
          <w:szCs w:val="28"/>
          <w:u w:val="single"/>
        </w:rPr>
        <w:t>РРЯНСКИЙ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4A7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756D15" w:rsidRDefault="00C74A7D" w:rsidP="0046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56D15">
        <w:rPr>
          <w:rFonts w:ascii="Times New Roman" w:hAnsi="Times New Roman" w:cs="Times New Roman"/>
          <w:sz w:val="24"/>
          <w:szCs w:val="24"/>
        </w:rPr>
        <w:t>Генеральный план,</w:t>
      </w:r>
    </w:p>
    <w:p w:rsidR="00C74A7D" w:rsidRDefault="00C74A7D" w:rsidP="0046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ст.9, ст.25,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рассмотрев протокол публичных слушаний, 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Брянский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6D15" w:rsidRDefault="00756D15" w:rsidP="00756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56D15" w:rsidRPr="000E3D1F" w:rsidRDefault="00756D15" w:rsidP="00756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1F">
        <w:rPr>
          <w:rFonts w:ascii="Times New Roman" w:hAnsi="Times New Roman" w:cs="Times New Roman"/>
          <w:sz w:val="24"/>
          <w:szCs w:val="24"/>
        </w:rPr>
        <w:t xml:space="preserve">поселения Брянского района Брянской области, утвержденный решением Брянского районного Совета народных депутатов от 26.12.2012 г. № 4-32-4 «Об утверждении Генерального плана </w:t>
      </w: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756D15" w:rsidRDefault="00756D15" w:rsidP="00756D15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в границы населенного пункта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32:02:0173123:27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D15" w:rsidRPr="003C4D71" w:rsidRDefault="00756D15" w:rsidP="00756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1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Правила </w:t>
      </w:r>
      <w:proofErr w:type="spellStart"/>
      <w:r w:rsidRPr="003C4D71">
        <w:rPr>
          <w:rFonts w:ascii="Times New Roman" w:hAnsi="Times New Roman" w:cs="Times New Roman"/>
          <w:sz w:val="24"/>
          <w:szCs w:val="24"/>
        </w:rPr>
        <w:t>замлепользования</w:t>
      </w:r>
      <w:proofErr w:type="spellEnd"/>
      <w:r w:rsidRPr="003C4D71">
        <w:rPr>
          <w:rFonts w:ascii="Times New Roman" w:hAnsi="Times New Roman" w:cs="Times New Roman"/>
          <w:sz w:val="24"/>
          <w:szCs w:val="24"/>
        </w:rPr>
        <w:t xml:space="preserve"> и застройки </w:t>
      </w:r>
    </w:p>
    <w:p w:rsidR="00756D15" w:rsidRDefault="00756D15" w:rsidP="00756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</w:t>
      </w:r>
      <w:r>
        <w:rPr>
          <w:rFonts w:ascii="Times New Roman" w:hAnsi="Times New Roman" w:cs="Times New Roman"/>
          <w:sz w:val="24"/>
          <w:szCs w:val="24"/>
        </w:rPr>
        <w:t>а Брянской области, утвержденные</w:t>
      </w:r>
      <w:r w:rsidRPr="000E3D1F">
        <w:rPr>
          <w:rFonts w:ascii="Times New Roman" w:hAnsi="Times New Roman" w:cs="Times New Roman"/>
          <w:sz w:val="24"/>
          <w:szCs w:val="24"/>
        </w:rPr>
        <w:t xml:space="preserve"> решением Брянского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28.08.2013 г. № 4-40-8</w:t>
      </w:r>
      <w:r w:rsidRPr="000E3D1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Правил</w:t>
      </w:r>
      <w:r w:rsidRPr="000E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замлепользования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и застройки </w:t>
      </w: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756D15" w:rsidRDefault="00756D15" w:rsidP="00756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установить территориальную зону Ж3 (зона застройки индивидуальными и блокированными жилыми домами) в отношении земельного участка с кадастровым номером</w:t>
      </w:r>
      <w:r w:rsidR="00616C0B">
        <w:rPr>
          <w:rFonts w:ascii="Times New Roman" w:hAnsi="Times New Roman" w:cs="Times New Roman"/>
          <w:sz w:val="24"/>
          <w:szCs w:val="24"/>
        </w:rPr>
        <w:t xml:space="preserve"> 32:02:0173123:27, категория земель – земли населенных пунктов, вид разрешенного использования – для ведения садоводства.</w:t>
      </w:r>
    </w:p>
    <w:p w:rsidR="004C1C58" w:rsidRDefault="00616C0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 w:rsidR="004C1C58"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616C0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C1C58">
        <w:rPr>
          <w:rFonts w:ascii="Times New Roman" w:hAnsi="Times New Roman" w:cs="Times New Roman"/>
          <w:sz w:val="24"/>
          <w:szCs w:val="24"/>
        </w:rPr>
        <w:t>.  Решение вступает в силу со дня его опубликования.</w:t>
      </w:r>
    </w:p>
    <w:p w:rsidR="004C1C58" w:rsidRDefault="00616C0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4C1C5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  <w:bookmarkStart w:id="0" w:name="_GoBack"/>
      <w:bookmarkEnd w:id="0"/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5705C"/>
    <w:rsid w:val="003C4D71"/>
    <w:rsid w:val="00467246"/>
    <w:rsid w:val="004C1C58"/>
    <w:rsid w:val="00616C0B"/>
    <w:rsid w:val="00756D15"/>
    <w:rsid w:val="00A9687C"/>
    <w:rsid w:val="00C74A7D"/>
    <w:rsid w:val="00D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C92F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2020-07-20T08:52:00Z</dcterms:created>
  <dcterms:modified xsi:type="dcterms:W3CDTF">2020-08-07T08:17:00Z</dcterms:modified>
</cp:coreProperties>
</file>