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B9" w:rsidRDefault="00B47CB9" w:rsidP="00B47CB9">
      <w:pPr>
        <w:jc w:val="both"/>
        <w:rPr>
          <w:rFonts w:ascii="Times New Roman" w:hAnsi="Times New Roman" w:cs="Times New Roman"/>
          <w:sz w:val="32"/>
          <w:szCs w:val="32"/>
        </w:rPr>
      </w:pPr>
      <w:r w:rsidRPr="00B47CB9">
        <w:rPr>
          <w:rFonts w:ascii="Times New Roman" w:hAnsi="Times New Roman" w:cs="Times New Roman"/>
          <w:sz w:val="32"/>
          <w:szCs w:val="32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B47CB9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B47CB9">
        <w:rPr>
          <w:rFonts w:ascii="Times New Roman" w:hAnsi="Times New Roman" w:cs="Times New Roman"/>
          <w:sz w:val="32"/>
          <w:szCs w:val="32"/>
        </w:rPr>
        <w:t xml:space="preserve"> инфекции и других ОРВИ победить их до сих пор не удается. </w:t>
      </w:r>
    </w:p>
    <w:p w:rsidR="00B47CB9" w:rsidRPr="00B47CB9" w:rsidRDefault="00B47CB9" w:rsidP="00B47CB9">
      <w:pPr>
        <w:jc w:val="both"/>
        <w:rPr>
          <w:rFonts w:ascii="Times New Roman" w:hAnsi="Times New Roman" w:cs="Times New Roman"/>
          <w:sz w:val="32"/>
          <w:szCs w:val="32"/>
        </w:rPr>
      </w:pPr>
      <w:r w:rsidRPr="00B47CB9">
        <w:rPr>
          <w:rFonts w:ascii="Times New Roman" w:hAnsi="Times New Roman" w:cs="Times New Roman"/>
          <w:sz w:val="32"/>
          <w:szCs w:val="32"/>
        </w:rPr>
        <w:t xml:space="preserve">Ежегодно от осложнений гриппа погибают тысячи человек.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47CB9">
        <w:rPr>
          <w:rFonts w:ascii="Times New Roman" w:hAnsi="Times New Roman" w:cs="Times New Roman"/>
          <w:sz w:val="32"/>
          <w:szCs w:val="32"/>
        </w:rPr>
        <w:t xml:space="preserve">Это связано с тем, что вирусы, прежде всего вирусы гриппа и </w:t>
      </w:r>
      <w:bookmarkStart w:id="0" w:name="_GoBack"/>
      <w:bookmarkEnd w:id="0"/>
      <w:proofErr w:type="spellStart"/>
      <w:r w:rsidRPr="00B47CB9">
        <w:rPr>
          <w:rFonts w:ascii="Times New Roman" w:hAnsi="Times New Roman" w:cs="Times New Roman"/>
          <w:sz w:val="32"/>
          <w:szCs w:val="32"/>
        </w:rPr>
        <w:t>коронавирусы</w:t>
      </w:r>
      <w:proofErr w:type="spellEnd"/>
      <w:r w:rsidRPr="00B47CB9">
        <w:rPr>
          <w:rFonts w:ascii="Times New Roman" w:hAnsi="Times New Roman" w:cs="Times New Roman"/>
          <w:sz w:val="32"/>
          <w:szCs w:val="32"/>
        </w:rPr>
        <w:t xml:space="preserve"> обладают способностью менять свою структуру и мутировавший вирус, способен поражать человека вновь.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47CB9">
        <w:rPr>
          <w:rFonts w:ascii="Times New Roman" w:hAnsi="Times New Roman" w:cs="Times New Roman"/>
          <w:sz w:val="32"/>
          <w:szCs w:val="32"/>
        </w:rPr>
        <w:t xml:space="preserve">Так, переболевший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     </w:t>
      </w:r>
    </w:p>
    <w:p w:rsidR="00F639C2" w:rsidRPr="00F639C2" w:rsidRDefault="00F639C2" w:rsidP="00F63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Для кого н</w:t>
      </w:r>
      <w:r>
        <w:rPr>
          <w:rFonts w:ascii="Times New Roman" w:hAnsi="Times New Roman" w:cs="Times New Roman"/>
          <w:b/>
          <w:sz w:val="32"/>
          <w:szCs w:val="32"/>
        </w:rPr>
        <w:t>аиболее опасна встреча с ВИРУСОМ</w:t>
      </w:r>
      <w:r w:rsidRPr="00F639C2">
        <w:rPr>
          <w:rFonts w:ascii="Times New Roman" w:hAnsi="Times New Roman" w:cs="Times New Roman"/>
          <w:b/>
          <w:sz w:val="32"/>
          <w:szCs w:val="32"/>
        </w:rPr>
        <w:t>?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 </w:t>
      </w:r>
    </w:p>
    <w:p w:rsidR="00F639C2" w:rsidRPr="00F639C2" w:rsidRDefault="00F639C2" w:rsidP="00F63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Группы риска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 •Дети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•Люди старше 60 лет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•Люди с хроническими заболеваниями легких (бронхиальная астма, хроническая </w:t>
      </w:r>
      <w:proofErr w:type="spellStart"/>
      <w:r w:rsidRPr="00F639C2">
        <w:rPr>
          <w:rFonts w:ascii="Times New Roman" w:hAnsi="Times New Roman" w:cs="Times New Roman"/>
          <w:sz w:val="32"/>
          <w:szCs w:val="32"/>
        </w:rPr>
        <w:t>обструктивная</w:t>
      </w:r>
      <w:proofErr w:type="spellEnd"/>
      <w:r w:rsidRPr="00F639C2">
        <w:rPr>
          <w:rFonts w:ascii="Times New Roman" w:hAnsi="Times New Roman" w:cs="Times New Roman"/>
          <w:sz w:val="32"/>
          <w:szCs w:val="32"/>
        </w:rPr>
        <w:t xml:space="preserve"> болезнь легких)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•Люди с хроническими заболеваниями сердечно-сосудистой системы (врожденные пороки сердца, ишемическая болезнь сердца, сердечная недостаточность)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•Беременные женщины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•Медицинские работники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•Работники общественного транспорта, предприятий общественного питания </w:t>
      </w:r>
    </w:p>
    <w:p w:rsidR="00F639C2" w:rsidRPr="00F639C2" w:rsidRDefault="00F639C2" w:rsidP="00F63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lastRenderedPageBreak/>
        <w:t>Каким образом происходит заражение?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Инфекция передается от больного человека здоровому через мельчайшие капельки слюны или слизи, которые выделяются во время чихания, кашля разговора. Возможна и контактная передача. </w:t>
      </w:r>
    </w:p>
    <w:p w:rsidR="00F639C2" w:rsidRDefault="00F639C2" w:rsidP="00F639C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Симптомы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•Повышение температуры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•Озноб, общее недомогание, слабость головная боль, боли в мышцах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•Снижение аппетита, возможны тошнота и рвота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•Конъюнктивит (возможно)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•Понос (возможно)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 среднем, болезнь длится около 5 дней.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Если температура держится дольше, возможно, возникли осложнения. </w:t>
      </w:r>
    </w:p>
    <w:p w:rsidR="00F639C2" w:rsidRDefault="00F639C2" w:rsidP="00F639C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Осложнения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•Пневмония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•Энцефалит, менингит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•Осложнения беременности, развитие патологии плода •Обострение хронических заболеваний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 xml:space="preserve">Лечение </w:t>
      </w:r>
      <w:r w:rsidRPr="00F639C2">
        <w:rPr>
          <w:rFonts w:ascii="Times New Roman" w:hAnsi="Times New Roman" w:cs="Times New Roman"/>
          <w:sz w:val="32"/>
          <w:szCs w:val="32"/>
        </w:rPr>
        <w:t xml:space="preserve">заболевания проводится под контролем врача, который только после осмотра пациента назначает схему лечения и дает другие рекомендации.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Заболевший должен соблюдать постельный режим, полноценно питаться и пить больше жидкости. </w:t>
      </w:r>
    </w:p>
    <w:p w:rsidR="00F639C2" w:rsidRPr="00F639C2" w:rsidRDefault="00F639C2" w:rsidP="00F63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Антибиотики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lastRenderedPageBreak/>
        <w:t xml:space="preserve"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осложнений- опасно и бесполезно.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Заболевший человек должен оставаться дома и не создавать угрозу заражения окружающих. </w:t>
      </w:r>
    </w:p>
    <w:p w:rsidR="00F639C2" w:rsidRPr="00F639C2" w:rsidRDefault="00F639C2" w:rsidP="00F63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Профилактика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Оптимальное время для вакцинации октябрь-ноябрь.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Вакцинация детей против гриппа возможна, начиная с 6-месячного возраста.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Вакцины против большинства возбудителей острых респираторных вирусных инфекций не разработаны. </w:t>
      </w:r>
    </w:p>
    <w:p w:rsidR="00F639C2" w:rsidRDefault="00F639C2" w:rsidP="00F639C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b/>
          <w:sz w:val="32"/>
          <w:szCs w:val="32"/>
        </w:rPr>
        <w:t>Универсальные меры профилактики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ПРАВИЛО 1. ЧАСТО МОЙТЕ РУКИ С МЫЛОМ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F639C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F639C2">
        <w:rPr>
          <w:rFonts w:ascii="Times New Roman" w:hAnsi="Times New Roman" w:cs="Times New Roman"/>
          <w:sz w:val="32"/>
          <w:szCs w:val="32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ПРАВИЛО 2. СОБЛЮДАЙТЕ РАССТОЯНИЕ И ЭТИКЕТ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Избегайте </w:t>
      </w:r>
      <w:r w:rsidRPr="00F639C2">
        <w:rPr>
          <w:rFonts w:ascii="Times New Roman" w:hAnsi="Times New Roman" w:cs="Times New Roman"/>
          <w:sz w:val="32"/>
          <w:szCs w:val="32"/>
        </w:rPr>
        <w:lastRenderedPageBreak/>
        <w:t xml:space="preserve">трогать руками глаза, нос или рот. Вирус гриппа и </w:t>
      </w:r>
      <w:proofErr w:type="spellStart"/>
      <w:r w:rsidRPr="00F639C2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F639C2">
        <w:rPr>
          <w:rFonts w:ascii="Times New Roman" w:hAnsi="Times New Roman" w:cs="Times New Roman"/>
          <w:sz w:val="32"/>
          <w:szCs w:val="32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излишние поездки и посещения многолюдных мест, можно уменьшить риск заболевания.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ПРАВИЛО 3. ВЕДИТЕ ЗДОРОВЫЙ ОБРАЗ ЖИЗНИ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ПРАВИЛО 4. ЗАЩИЩАЙТЕ ОРГАНЫ ДЫХАНИЯ С ПОМОЩЬЮ МЕДИЦИНСКОЙ МАСКИ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- при уходе за больными острыми респираторными вирусными инфекциями; - при общении с лицами с признаками острой респираторной вирусной инфекции; - при рисках инфицирования другими инфекциями, передающимися воздушно-капельным путем. </w:t>
      </w:r>
    </w:p>
    <w:p w:rsidR="00F639C2" w:rsidRDefault="00F639C2">
      <w:pPr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ПРАВИЛО 5. ЧТО ДЕЛАТЬ ЕСЛИ В СЕМЬЕ КТО-ТО ЗАБОЛЕЛ ГРИППОМ КОРОНАВИРУСНОЙ ИНФЕКЦИЕЙ?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Вызовите врача.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Выделите больному отдельную комнату в доме.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Если это невозможно, соблюдайте расстояние </w:t>
      </w:r>
      <w:r w:rsidRPr="00F639C2">
        <w:rPr>
          <w:rFonts w:ascii="Times New Roman" w:hAnsi="Times New Roman" w:cs="Times New Roman"/>
          <w:b/>
          <w:sz w:val="32"/>
          <w:szCs w:val="32"/>
        </w:rPr>
        <w:t>не менее 1 метра</w:t>
      </w:r>
      <w:r w:rsidRPr="00F639C2">
        <w:rPr>
          <w:rFonts w:ascii="Times New Roman" w:hAnsi="Times New Roman" w:cs="Times New Roman"/>
          <w:sz w:val="32"/>
          <w:szCs w:val="32"/>
        </w:rPr>
        <w:t xml:space="preserve"> от больного.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Часто проветривайте помещение.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lastRenderedPageBreak/>
        <w:t xml:space="preserve">Сохраняйте чистоту, как можно чаще мойте и дезинфицируйте поверхности бытовыми моющими средствами.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Часто мойте руки с мылом. </w:t>
      </w:r>
    </w:p>
    <w:p w:rsid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7900A9" w:rsidRPr="00F639C2" w:rsidRDefault="00F639C2" w:rsidP="00F639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39C2">
        <w:rPr>
          <w:rFonts w:ascii="Times New Roman" w:hAnsi="Times New Roman" w:cs="Times New Roman"/>
          <w:sz w:val="32"/>
          <w:szCs w:val="32"/>
        </w:rPr>
        <w:t>Ухаживать за больным должен только один член семьи</w:t>
      </w:r>
    </w:p>
    <w:sectPr w:rsidR="007900A9" w:rsidRPr="00F6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3"/>
    <w:rsid w:val="007900A9"/>
    <w:rsid w:val="009D0653"/>
    <w:rsid w:val="00B47CB9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9C42"/>
  <w15:chartTrackingRefBased/>
  <w15:docId w15:val="{451B3583-960B-44E4-80B9-BA56A04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2021-08-16T08:18:00Z</dcterms:created>
  <dcterms:modified xsi:type="dcterms:W3CDTF">2021-08-16T08:27:00Z</dcterms:modified>
</cp:coreProperties>
</file>