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>главы Новодарковичск</w:t>
      </w:r>
      <w:r w:rsidR="00E65A4E">
        <w:rPr>
          <w:rStyle w:val="a4"/>
          <w:rFonts w:ascii="Arial Narrow" w:hAnsi="Arial Narrow"/>
        </w:rPr>
        <w:t>ого сельского поселения  за 2020</w:t>
      </w:r>
      <w:r>
        <w:rPr>
          <w:rStyle w:val="a4"/>
          <w:rFonts w:ascii="Arial Narrow" w:hAnsi="Arial Narrow"/>
        </w:rPr>
        <w:t xml:space="preserve"> год. </w:t>
      </w:r>
    </w:p>
    <w:p w:rsidR="00826DAC" w:rsidRDefault="00826DAC" w:rsidP="00826DAC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826DAC" w:rsidTr="00826DAC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</w:t>
            </w:r>
            <w:r w:rsidR="00E65A4E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2020</w:t>
            </w:r>
            <w:r>
              <w:rPr>
                <w:b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826DAC" w:rsidTr="00826DAC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6DAC" w:rsidTr="00826DA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 w:rsidP="000968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Виктор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работе, депутат Новодарковичского сельского Совета народных депутатов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E65A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500728,01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E65A4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270626,7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ИЖС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РЕНО 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  <w:r>
              <w:rPr>
                <w:lang w:eastAsia="en-US"/>
              </w:rPr>
              <w:t>, 2014</w:t>
            </w:r>
          </w:p>
        </w:tc>
      </w:tr>
    </w:tbl>
    <w:p w:rsidR="001819FD" w:rsidRDefault="001819FD"/>
    <w:sectPr w:rsidR="001819FD" w:rsidSect="00826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74"/>
    <w:multiLevelType w:val="hybridMultilevel"/>
    <w:tmpl w:val="D45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DAC"/>
    <w:rsid w:val="001819FD"/>
    <w:rsid w:val="007A26DB"/>
    <w:rsid w:val="00826DAC"/>
    <w:rsid w:val="00BB14A1"/>
    <w:rsid w:val="00E6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DA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26D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826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2021-05-17T07:05:00Z</dcterms:created>
  <dcterms:modified xsi:type="dcterms:W3CDTF">2021-05-17T07:19:00Z</dcterms:modified>
</cp:coreProperties>
</file>