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E2BB8" w:rsidRDefault="00AE2632" w:rsidP="003E2B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C8722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87229">
        <w:rPr>
          <w:rFonts w:ascii="Times New Roman" w:hAnsi="Times New Roman" w:cs="Times New Roman"/>
          <w:b/>
        </w:rPr>
        <w:t>«Предоставлении</w:t>
      </w:r>
      <w:r w:rsidR="005D72E0" w:rsidRPr="005D72E0">
        <w:rPr>
          <w:rFonts w:ascii="Times New Roman" w:hAnsi="Times New Roman" w:cs="Times New Roman"/>
          <w:b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2BB8">
        <w:rPr>
          <w:rFonts w:ascii="Times New Roman" w:hAnsi="Times New Roman" w:cs="Times New Roman"/>
          <w:b/>
        </w:rPr>
        <w:t>на земельном участке с кадастровым номером 32:02:0173106:9</w:t>
      </w:r>
    </w:p>
    <w:p w:rsidR="003E2BB8" w:rsidRDefault="003E2BB8" w:rsidP="003E2B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строительства индивидуального жилого дома,  - обращение Терешиной В.П.»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3E2BB8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r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>Новые</w:t>
      </w:r>
      <w:r w:rsidR="00B74D17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Дарковичи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87229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05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05  августа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Новые Дарковичи, ул. Солнечная, у дома № 47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F95FBD">
        <w:rPr>
          <w:rFonts w:ascii="Times New Roman" w:eastAsia="Times New Roman" w:hAnsi="Times New Roman" w:cs="Times New Roman"/>
          <w:sz w:val="24"/>
          <w:szCs w:val="24"/>
        </w:rPr>
        <w:t xml:space="preserve">             20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C87229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3E2BB8" w:rsidRPr="003E2BB8" w:rsidRDefault="00E07D31" w:rsidP="003E2BB8">
      <w:pPr>
        <w:spacing w:after="0" w:line="240" w:lineRule="auto"/>
        <w:rPr>
          <w:rFonts w:ascii="Times New Roman" w:hAnsi="Times New Roman" w:cs="Times New Roman"/>
        </w:rPr>
      </w:pPr>
      <w:r w:rsidRPr="0041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4133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413392">
        <w:rPr>
          <w:rFonts w:ascii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hAnsi="Times New Roman" w:cs="Times New Roman"/>
          <w:sz w:val="24"/>
          <w:szCs w:val="24"/>
        </w:rPr>
        <w:t xml:space="preserve">проекте решения о </w:t>
      </w:r>
      <w:r w:rsidRPr="00413392">
        <w:rPr>
          <w:rFonts w:ascii="Times New Roman" w:hAnsi="Times New Roman" w:cs="Times New Roman"/>
          <w:sz w:val="24"/>
          <w:szCs w:val="24"/>
        </w:rPr>
        <w:t>«П</w:t>
      </w:r>
      <w:r w:rsidR="005D72E0" w:rsidRPr="00413392">
        <w:rPr>
          <w:rFonts w:ascii="Times New Roman" w:hAnsi="Times New Roman" w:cs="Times New Roman"/>
          <w:sz w:val="24"/>
          <w:szCs w:val="24"/>
        </w:rPr>
        <w:t>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E2BB8" w:rsidRPr="003E2BB8">
        <w:rPr>
          <w:rFonts w:ascii="Times New Roman" w:hAnsi="Times New Roman" w:cs="Times New Roman"/>
          <w:b/>
        </w:rPr>
        <w:t xml:space="preserve"> </w:t>
      </w:r>
      <w:r w:rsidR="003E2BB8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</w:p>
    <w:p w:rsidR="003E2BB8" w:rsidRPr="003E2BB8" w:rsidRDefault="003E2BB8" w:rsidP="003E2BB8">
      <w:pPr>
        <w:spacing w:after="0" w:line="240" w:lineRule="auto"/>
        <w:rPr>
          <w:rFonts w:ascii="Times New Roman" w:hAnsi="Times New Roman" w:cs="Times New Roman"/>
        </w:rPr>
      </w:pPr>
      <w:r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</w:p>
    <w:p w:rsidR="001C7F03" w:rsidRPr="00413392" w:rsidRDefault="005D72E0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BB8" w:rsidRPr="003E2BB8" w:rsidRDefault="00E3195A" w:rsidP="003E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07D31" w:rsidRPr="00E07D31">
        <w:rPr>
          <w:rFonts w:ascii="Times New Roman" w:hAnsi="Times New Roman" w:cs="Times New Roman"/>
        </w:rPr>
        <w:t>«П</w:t>
      </w:r>
      <w:r w:rsidR="005D72E0" w:rsidRPr="00E07D31">
        <w:rPr>
          <w:rFonts w:ascii="Times New Roman" w:hAnsi="Times New Roman" w:cs="Times New Roman"/>
        </w:rPr>
        <w:t>редоставлении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3C7D44">
        <w:rPr>
          <w:rFonts w:ascii="Times New Roman" w:hAnsi="Times New Roman" w:cs="Times New Roman"/>
        </w:rPr>
        <w:t xml:space="preserve">разрешенного </w:t>
      </w:r>
      <w:r w:rsidR="005D72E0" w:rsidRPr="00DF6681">
        <w:rPr>
          <w:rFonts w:ascii="Times New Roman" w:hAnsi="Times New Roman" w:cs="Times New Roman"/>
        </w:rPr>
        <w:t>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3E2BB8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  <w:r w:rsidR="003E2BB8">
        <w:rPr>
          <w:rFonts w:ascii="Times New Roman" w:hAnsi="Times New Roman" w:cs="Times New Roman"/>
        </w:rPr>
        <w:t xml:space="preserve"> </w:t>
      </w:r>
      <w:r w:rsidR="003E2BB8"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</w:p>
    <w:p w:rsidR="00724D11" w:rsidRDefault="00724D11" w:rsidP="005D72E0">
      <w:pPr>
        <w:spacing w:after="0" w:line="240" w:lineRule="auto"/>
        <w:rPr>
          <w:rFonts w:ascii="Times New Roman" w:hAnsi="Times New Roman" w:cs="Times New Roman"/>
        </w:rPr>
      </w:pPr>
    </w:p>
    <w:p w:rsidR="00E07D31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E0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05.2019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2BB8" w:rsidRPr="001E0C12" w:rsidRDefault="00E07D31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о публичных слушаниях было опубликовано в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 печатном  издании «Сборник НПА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» №12/2019  от 03.06.2019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на информационных стендах поселения  и  в местах массового скопления граждан;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2/2019</w:t>
      </w:r>
      <w:r w:rsidR="008E4D87" w:rsidRPr="008E4D87">
        <w:rPr>
          <w:rFonts w:ascii="Times New Roman" w:eastAsia="Times New Roman" w:hAnsi="Times New Roman" w:cs="Times New Roman"/>
          <w:sz w:val="24"/>
          <w:szCs w:val="24"/>
        </w:rPr>
        <w:t xml:space="preserve"> от 03.06.2019</w:t>
      </w:r>
      <w:r w:rsidR="008E4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 xml:space="preserve">Демонстрационная экспозиция была организована в сельской администрации (с 8.30. час. </w:t>
      </w:r>
      <w:r w:rsidR="003E2BB8">
        <w:rPr>
          <w:rFonts w:ascii="Times New Roman" w:hAnsi="Times New Roman" w:cs="Times New Roman"/>
          <w:sz w:val="24"/>
          <w:szCs w:val="24"/>
        </w:rPr>
        <w:lastRenderedPageBreak/>
        <w:t>до 16.30. час.) и сельской библиотеке (с 11.00.час. до 20.00. час.)  с</w:t>
      </w:r>
      <w:r w:rsidR="006B4814">
        <w:rPr>
          <w:rFonts w:ascii="Times New Roman" w:hAnsi="Times New Roman" w:cs="Times New Roman"/>
          <w:sz w:val="24"/>
          <w:szCs w:val="24"/>
        </w:rPr>
        <w:t xml:space="preserve"> 03.06.2019г. по 05.08</w:t>
      </w:r>
      <w:r w:rsidR="003E2BB8"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входившие в состав демонстрационной экспозиции: 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1520FF" w:rsidRPr="00A54E02">
        <w:rPr>
          <w:rFonts w:ascii="Times New Roman" w:hAnsi="Times New Roman" w:cs="Times New Roman"/>
          <w:sz w:val="24"/>
          <w:szCs w:val="24"/>
        </w:rPr>
        <w:t>от 30.05</w:t>
      </w:r>
      <w:r w:rsidR="001520FF">
        <w:rPr>
          <w:rFonts w:ascii="Times New Roman" w:hAnsi="Times New Roman" w:cs="Times New Roman"/>
          <w:sz w:val="24"/>
          <w:szCs w:val="24"/>
        </w:rPr>
        <w:t>.2019г. № 4-11-2</w:t>
      </w:r>
      <w:r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1520FF" w:rsidRPr="00E07D31">
        <w:rPr>
          <w:rFonts w:ascii="Times New Roman" w:hAnsi="Times New Roman" w:cs="Times New Roman"/>
        </w:rPr>
        <w:t>«Предоставлени</w:t>
      </w:r>
      <w:r w:rsidR="001520FF">
        <w:rPr>
          <w:rFonts w:ascii="Times New Roman" w:hAnsi="Times New Roman" w:cs="Times New Roman"/>
        </w:rPr>
        <w:t xml:space="preserve">е </w:t>
      </w:r>
      <w:r w:rsidR="001520FF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1520FF">
        <w:rPr>
          <w:rFonts w:ascii="Times New Roman" w:hAnsi="Times New Roman" w:cs="Times New Roman"/>
        </w:rPr>
        <w:t xml:space="preserve"> разрешенного </w:t>
      </w:r>
      <w:r w:rsidR="001520FF" w:rsidRPr="00DF6681">
        <w:rPr>
          <w:rFonts w:ascii="Times New Roman" w:hAnsi="Times New Roman" w:cs="Times New Roman"/>
        </w:rPr>
        <w:t>строительства, реконструкции</w:t>
      </w:r>
      <w:r w:rsidR="001520FF">
        <w:rPr>
          <w:rFonts w:ascii="Times New Roman" w:hAnsi="Times New Roman" w:cs="Times New Roman"/>
        </w:rPr>
        <w:t xml:space="preserve"> </w:t>
      </w:r>
      <w:r w:rsidR="001520FF"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1520FF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  <w:r w:rsidR="001520FF">
        <w:rPr>
          <w:rFonts w:ascii="Times New Roman" w:hAnsi="Times New Roman" w:cs="Times New Roman"/>
        </w:rPr>
        <w:t xml:space="preserve"> </w:t>
      </w:r>
      <w:r w:rsidR="001520FF"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  <w:r w:rsidR="001520FF">
        <w:rPr>
          <w:rFonts w:ascii="Times New Roman" w:hAnsi="Times New Roman" w:cs="Times New Roman"/>
        </w:rPr>
        <w:t>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1520FF" w:rsidRPr="00E07D31">
        <w:rPr>
          <w:rFonts w:ascii="Times New Roman" w:hAnsi="Times New Roman" w:cs="Times New Roman"/>
        </w:rPr>
        <w:t>«П</w:t>
      </w:r>
      <w:r w:rsidR="001520FF">
        <w:rPr>
          <w:rFonts w:ascii="Times New Roman" w:hAnsi="Times New Roman" w:cs="Times New Roman"/>
        </w:rPr>
        <w:t xml:space="preserve">редоставление </w:t>
      </w:r>
      <w:r w:rsidR="001520FF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1520FF">
        <w:rPr>
          <w:rFonts w:ascii="Times New Roman" w:hAnsi="Times New Roman" w:cs="Times New Roman"/>
        </w:rPr>
        <w:t xml:space="preserve"> разрешенного </w:t>
      </w:r>
      <w:r w:rsidR="001520FF" w:rsidRPr="00DF6681">
        <w:rPr>
          <w:rFonts w:ascii="Times New Roman" w:hAnsi="Times New Roman" w:cs="Times New Roman"/>
        </w:rPr>
        <w:t>строительства, реконструкции</w:t>
      </w:r>
      <w:r w:rsidR="001520FF">
        <w:rPr>
          <w:rFonts w:ascii="Times New Roman" w:hAnsi="Times New Roman" w:cs="Times New Roman"/>
        </w:rPr>
        <w:t xml:space="preserve"> </w:t>
      </w:r>
      <w:r w:rsidR="001520FF"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1520FF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  <w:r w:rsidR="001520FF">
        <w:rPr>
          <w:rFonts w:ascii="Times New Roman" w:hAnsi="Times New Roman" w:cs="Times New Roman"/>
        </w:rPr>
        <w:t xml:space="preserve"> </w:t>
      </w:r>
      <w:r w:rsidR="001520FF"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  <w:r w:rsidR="001520FF">
        <w:rPr>
          <w:rFonts w:ascii="Times New Roman" w:hAnsi="Times New Roman" w:cs="Times New Roman"/>
        </w:rPr>
        <w:t>;</w:t>
      </w:r>
    </w:p>
    <w:p w:rsidR="003E2BB8" w:rsidRDefault="00F95FBD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A54E02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 w:rsidR="003E2BB8"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Брянского района от 08.05.2019г. №4-866-А по вопросу назначения и проведения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5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Терешиной В.П;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>
        <w:rPr>
          <w:rFonts w:ascii="Times New Roman" w:hAnsi="Times New Roman" w:cs="Times New Roman"/>
          <w:sz w:val="24"/>
          <w:szCs w:val="24"/>
        </w:rPr>
        <w:t>от 05.03.2019г. №40;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земельного участка 32:02:0173106:9;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C109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C10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были информированы через объявления в местах массового нахождения населения, через печатные «Сборники Н</w:t>
      </w:r>
      <w:r w:rsidRPr="008E4D87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D87">
        <w:rPr>
          <w:rFonts w:ascii="Times New Roman" w:hAnsi="Times New Roman" w:cs="Times New Roman"/>
          <w:sz w:val="24"/>
          <w:szCs w:val="24"/>
        </w:rPr>
        <w:t xml:space="preserve"> №12/2019 от 03.06.2019 г.</w:t>
      </w:r>
      <w:r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CF6">
        <w:rPr>
          <w:rFonts w:ascii="Times New Roman" w:hAnsi="Times New Roman" w:cs="Times New Roman"/>
        </w:rPr>
        <w:t xml:space="preserve"> </w:t>
      </w:r>
      <w:r w:rsidR="001520FF" w:rsidRPr="00E07D31">
        <w:rPr>
          <w:rFonts w:ascii="Times New Roman" w:hAnsi="Times New Roman" w:cs="Times New Roman"/>
        </w:rPr>
        <w:t>«Предоставлении</w:t>
      </w:r>
      <w:r w:rsidR="001520FF">
        <w:rPr>
          <w:rFonts w:ascii="Times New Roman" w:hAnsi="Times New Roman" w:cs="Times New Roman"/>
        </w:rPr>
        <w:t xml:space="preserve"> </w:t>
      </w:r>
      <w:r w:rsidR="001520FF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1520FF">
        <w:rPr>
          <w:rFonts w:ascii="Times New Roman" w:hAnsi="Times New Roman" w:cs="Times New Roman"/>
        </w:rPr>
        <w:t xml:space="preserve"> разрешенного </w:t>
      </w:r>
      <w:r w:rsidR="001520FF" w:rsidRPr="00DF6681">
        <w:rPr>
          <w:rFonts w:ascii="Times New Roman" w:hAnsi="Times New Roman" w:cs="Times New Roman"/>
        </w:rPr>
        <w:t>строительства, реконструкции</w:t>
      </w:r>
      <w:r w:rsidR="001520FF">
        <w:rPr>
          <w:rFonts w:ascii="Times New Roman" w:hAnsi="Times New Roman" w:cs="Times New Roman"/>
        </w:rPr>
        <w:t xml:space="preserve"> </w:t>
      </w:r>
      <w:r w:rsidR="001520FF"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1520FF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  <w:r w:rsidR="001520FF">
        <w:rPr>
          <w:rFonts w:ascii="Times New Roman" w:hAnsi="Times New Roman" w:cs="Times New Roman"/>
        </w:rPr>
        <w:t xml:space="preserve"> </w:t>
      </w:r>
      <w:r w:rsidR="001520FF" w:rsidRPr="003E2BB8">
        <w:rPr>
          <w:rFonts w:ascii="Times New Roman" w:hAnsi="Times New Roman" w:cs="Times New Roman"/>
        </w:rPr>
        <w:t xml:space="preserve">для строительства индивидуального жилого дома,  - </w:t>
      </w:r>
      <w:r w:rsidR="008E4D87">
        <w:rPr>
          <w:rFonts w:ascii="Times New Roman" w:hAnsi="Times New Roman" w:cs="Times New Roman"/>
        </w:rPr>
        <w:t xml:space="preserve"> </w:t>
      </w:r>
      <w:r w:rsidR="001520FF" w:rsidRPr="003E2BB8">
        <w:rPr>
          <w:rFonts w:ascii="Times New Roman" w:hAnsi="Times New Roman" w:cs="Times New Roman"/>
        </w:rPr>
        <w:t xml:space="preserve">обращение </w:t>
      </w:r>
      <w:r w:rsidR="005A773D">
        <w:rPr>
          <w:rFonts w:ascii="Times New Roman" w:hAnsi="Times New Roman" w:cs="Times New Roman"/>
        </w:rPr>
        <w:t xml:space="preserve"> </w:t>
      </w:r>
      <w:r w:rsidR="001520FF" w:rsidRPr="003E2BB8">
        <w:rPr>
          <w:rFonts w:ascii="Times New Roman" w:hAnsi="Times New Roman" w:cs="Times New Roman"/>
        </w:rPr>
        <w:t>Терешиной В.П.»</w:t>
      </w:r>
      <w:r w:rsidR="001520F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личных 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й  до   05.08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5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за период  03.06.2019г. – 05.08.2019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7414E5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Еренков А.А. – депутат по Дарковичскому избирате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льному округу № 9,  Дыбко П.М. – депутат по Новод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чскому избирательному округу № 2</w:t>
      </w:r>
      <w:r w:rsidR="00E31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7D31" w:rsidRDefault="006B4814" w:rsidP="0074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 – депутат по Новод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 избирательному округу № 4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D31" w:rsidRDefault="00035057" w:rsidP="00E0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7D31">
        <w:rPr>
          <w:rFonts w:ascii="Times New Roman" w:hAnsi="Times New Roman" w:cs="Times New Roman"/>
        </w:rPr>
        <w:t xml:space="preserve"> - </w:t>
      </w:r>
      <w:r w:rsidR="00E07D31" w:rsidRPr="009515ED">
        <w:rPr>
          <w:rFonts w:ascii="Times New Roman" w:hAnsi="Times New Roman" w:cs="Times New Roman"/>
          <w:sz w:val="24"/>
          <w:szCs w:val="24"/>
        </w:rPr>
        <w:t>Р</w:t>
      </w:r>
      <w:r w:rsidR="006B4814">
        <w:rPr>
          <w:rFonts w:ascii="Times New Roman" w:hAnsi="Times New Roman" w:cs="Times New Roman"/>
          <w:sz w:val="24"/>
          <w:szCs w:val="24"/>
        </w:rPr>
        <w:t xml:space="preserve">азмещение здания ИЖС выполнено </w:t>
      </w:r>
      <w:r w:rsidR="00E07D31" w:rsidRPr="009515ED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(минимальный отступ от границ земельного участка в целях определения допустимого размещения ИЖС – 3 м от границ с соседними участками </w:t>
      </w:r>
      <w:r w:rsidR="006B4814">
        <w:rPr>
          <w:rFonts w:ascii="Times New Roman" w:hAnsi="Times New Roman" w:cs="Times New Roman"/>
          <w:sz w:val="24"/>
          <w:szCs w:val="24"/>
        </w:rPr>
        <w:t xml:space="preserve">и 5 м от границы участка вдоль улицы в соответствии с </w:t>
      </w:r>
      <w:r w:rsidR="00E07D31" w:rsidRPr="009515ED">
        <w:rPr>
          <w:rFonts w:ascii="Times New Roman" w:hAnsi="Times New Roman" w:cs="Times New Roman"/>
          <w:sz w:val="24"/>
          <w:szCs w:val="24"/>
        </w:rPr>
        <w:t xml:space="preserve">ПЗЗ поселения). Отклонения </w:t>
      </w:r>
      <w:r w:rsidR="00E07D31" w:rsidRPr="009515ED">
        <w:rPr>
          <w:rFonts w:ascii="Times New Roman" w:hAnsi="Times New Roman" w:cs="Times New Roman"/>
          <w:sz w:val="24"/>
          <w:szCs w:val="24"/>
        </w:rPr>
        <w:lastRenderedPageBreak/>
        <w:t xml:space="preserve">заключаются в уменьшении минимальных отступов от границ земельного участка </w:t>
      </w:r>
      <w:r w:rsidR="00671CE5">
        <w:rPr>
          <w:rFonts w:ascii="Times New Roman" w:hAnsi="Times New Roman" w:cs="Times New Roman"/>
          <w:sz w:val="24"/>
          <w:szCs w:val="24"/>
        </w:rPr>
        <w:t>по ул. Солнечной, д.47  в пос. Новые Дарковичи Брянского района  -  со стороны улицы (проезда) с  5 м  до расстояния по углам здания от  2,68 м  до  2,89 м.</w:t>
      </w:r>
    </w:p>
    <w:p w:rsidR="00671CE5" w:rsidRPr="009515ED" w:rsidRDefault="00671CE5" w:rsidP="00E0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противопожарные расстояния между соседними зданиями (строениями) соблюдаются.</w:t>
      </w:r>
    </w:p>
    <w:p w:rsidR="00FA6731" w:rsidRPr="00050E0C" w:rsidRDefault="00E07D31" w:rsidP="0005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ED">
        <w:rPr>
          <w:rFonts w:ascii="Times New Roman" w:hAnsi="Times New Roman" w:cs="Times New Roman"/>
          <w:sz w:val="24"/>
          <w:szCs w:val="24"/>
        </w:rPr>
        <w:t>Максимально допустимая высота ограждения земельного участка по фасадной меже должна быть не более 1,8 м. Конструкция ограждения по смежной границе должна обеспечивать инсоляцию и проветриваемость смежного участка.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E0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CE5" w:rsidRPr="003E2BB8" w:rsidRDefault="008C3383" w:rsidP="00671CE5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DA5948" w:rsidRPr="0068252F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решения </w:t>
      </w:r>
      <w:r w:rsidR="009515ED">
        <w:rPr>
          <w:rFonts w:ascii="Times New Roman" w:hAnsi="Times New Roman" w:cs="Times New Roman"/>
        </w:rPr>
        <w:t>о</w:t>
      </w:r>
      <w:r w:rsidR="005D72E0" w:rsidRPr="005D72E0">
        <w:rPr>
          <w:rFonts w:ascii="Times New Roman" w:hAnsi="Times New Roman" w:cs="Times New Roman"/>
        </w:rPr>
        <w:t xml:space="preserve"> </w:t>
      </w:r>
      <w:r w:rsidR="009515ED">
        <w:rPr>
          <w:rFonts w:ascii="Times New Roman" w:hAnsi="Times New Roman" w:cs="Times New Roman"/>
        </w:rPr>
        <w:t>«П</w:t>
      </w:r>
      <w:r w:rsidR="005D72E0">
        <w:rPr>
          <w:rFonts w:ascii="Times New Roman" w:hAnsi="Times New Roman" w:cs="Times New Roman"/>
        </w:rPr>
        <w:t xml:space="preserve">редоставлении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671CE5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</w:p>
    <w:p w:rsidR="00671CE5" w:rsidRPr="003E2BB8" w:rsidRDefault="00671CE5" w:rsidP="00671CE5">
      <w:pPr>
        <w:spacing w:after="0" w:line="240" w:lineRule="auto"/>
        <w:rPr>
          <w:rFonts w:ascii="Times New Roman" w:hAnsi="Times New Roman" w:cs="Times New Roman"/>
        </w:rPr>
      </w:pPr>
      <w:r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</w:p>
    <w:p w:rsidR="008C3383" w:rsidRPr="009515ED" w:rsidRDefault="008C3383" w:rsidP="009515ED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F95FB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2E0" w:rsidRPr="00DF6681" w:rsidRDefault="008C3383" w:rsidP="005D72E0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 «П</w:t>
      </w:r>
      <w:r w:rsidR="005D72E0">
        <w:rPr>
          <w:rFonts w:ascii="Times New Roman" w:hAnsi="Times New Roman" w:cs="Times New Roman"/>
        </w:rPr>
        <w:t xml:space="preserve">редоставлении </w:t>
      </w:r>
      <w:r w:rsidR="005D72E0" w:rsidRPr="00DF6681">
        <w:rPr>
          <w:rFonts w:ascii="Times New Roman" w:hAnsi="Times New Roman" w:cs="Times New Roman"/>
        </w:rPr>
        <w:t xml:space="preserve"> разрешения </w:t>
      </w:r>
    </w:p>
    <w:p w:rsidR="00671CE5" w:rsidRPr="003E2BB8" w:rsidRDefault="005D72E0" w:rsidP="00671CE5">
      <w:pPr>
        <w:spacing w:after="0" w:line="240" w:lineRule="auto"/>
        <w:rPr>
          <w:rFonts w:ascii="Times New Roman" w:hAnsi="Times New Roman" w:cs="Times New Roman"/>
        </w:rPr>
      </w:pPr>
      <w:r w:rsidRPr="00DF6681">
        <w:rPr>
          <w:rFonts w:ascii="Times New Roman" w:hAnsi="Times New Roman" w:cs="Times New Roman"/>
        </w:rPr>
        <w:t>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 xml:space="preserve">объекта капитального строительства </w:t>
      </w:r>
      <w:r w:rsidR="00671CE5" w:rsidRPr="003E2BB8">
        <w:rPr>
          <w:rFonts w:ascii="Times New Roman" w:hAnsi="Times New Roman" w:cs="Times New Roman"/>
        </w:rPr>
        <w:t>на земельном участке с кадастровым номером 32:02:0173106:9</w:t>
      </w:r>
    </w:p>
    <w:p w:rsidR="008C3383" w:rsidRPr="00A54E02" w:rsidRDefault="00671CE5" w:rsidP="00A54E02">
      <w:pPr>
        <w:spacing w:after="0" w:line="240" w:lineRule="auto"/>
        <w:rPr>
          <w:rFonts w:ascii="Times New Roman" w:hAnsi="Times New Roman" w:cs="Times New Roman"/>
        </w:rPr>
      </w:pPr>
      <w:r w:rsidRPr="003E2BB8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</w:p>
    <w:p w:rsidR="008C3383" w:rsidRPr="008C3383" w:rsidRDefault="008C3383" w:rsidP="009515E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71CE5" w:rsidRDefault="00724D11" w:rsidP="00671CE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5D72E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hAnsi="Times New Roman" w:cs="Times New Roman"/>
        </w:rPr>
        <w:t>п</w:t>
      </w:r>
      <w:r w:rsidR="00370E49" w:rsidRPr="005D72E0">
        <w:rPr>
          <w:rFonts w:ascii="Times New Roman" w:hAnsi="Times New Roman" w:cs="Times New Roman"/>
        </w:rPr>
        <w:t xml:space="preserve">роект </w:t>
      </w:r>
      <w:r w:rsidR="005D72E0">
        <w:rPr>
          <w:rFonts w:ascii="Times New Roman" w:hAnsi="Times New Roman" w:cs="Times New Roman"/>
        </w:rPr>
        <w:t>решения</w:t>
      </w:r>
      <w:r w:rsidR="009515ED">
        <w:rPr>
          <w:rFonts w:ascii="Times New Roman" w:hAnsi="Times New Roman" w:cs="Times New Roman"/>
        </w:rPr>
        <w:t xml:space="preserve"> </w:t>
      </w:r>
      <w:r w:rsidR="005D72E0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о </w:t>
      </w:r>
      <w:r w:rsidR="005D72E0" w:rsidRPr="005D72E0">
        <w:rPr>
          <w:rFonts w:ascii="Times New Roman" w:hAnsi="Times New Roman" w:cs="Times New Roman"/>
          <w:b/>
        </w:rPr>
        <w:t>«</w:t>
      </w:r>
      <w:r w:rsidR="00F94395">
        <w:rPr>
          <w:rFonts w:ascii="Times New Roman" w:hAnsi="Times New Roman" w:cs="Times New Roman"/>
        </w:rPr>
        <w:t>Предоставлении</w:t>
      </w:r>
      <w:r w:rsidR="005D72E0" w:rsidRPr="005D72E0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</w:t>
      </w:r>
      <w:r w:rsidR="00B74D17">
        <w:rPr>
          <w:rFonts w:ascii="Times New Roman" w:hAnsi="Times New Roman" w:cs="Times New Roman"/>
        </w:rPr>
        <w:t xml:space="preserve">ва </w:t>
      </w:r>
      <w:r w:rsidR="00671CE5" w:rsidRPr="00671CE5">
        <w:rPr>
          <w:rFonts w:ascii="Times New Roman" w:hAnsi="Times New Roman" w:cs="Times New Roman"/>
        </w:rPr>
        <w:t>на земельном участке с кадастровым номером 32:02:0173106:9</w:t>
      </w:r>
      <w:r w:rsidR="00671CE5">
        <w:rPr>
          <w:rFonts w:ascii="Times New Roman" w:hAnsi="Times New Roman" w:cs="Times New Roman"/>
        </w:rPr>
        <w:t xml:space="preserve"> </w:t>
      </w:r>
      <w:r w:rsidR="00671CE5" w:rsidRPr="00671CE5">
        <w:rPr>
          <w:rFonts w:ascii="Times New Roman" w:hAnsi="Times New Roman" w:cs="Times New Roman"/>
        </w:rPr>
        <w:t>для строительства индивидуального жилого дома,  - обращение Терешиной В.П.»</w:t>
      </w:r>
    </w:p>
    <w:p w:rsidR="00671CE5" w:rsidRPr="00671CE5" w:rsidRDefault="00671CE5" w:rsidP="00671CE5">
      <w:pPr>
        <w:pStyle w:val="a3"/>
        <w:spacing w:after="0" w:line="240" w:lineRule="auto"/>
        <w:ind w:left="825"/>
        <w:rPr>
          <w:rFonts w:ascii="Times New Roman" w:hAnsi="Times New Roman" w:cs="Times New Roman"/>
        </w:rPr>
      </w:pPr>
    </w:p>
    <w:p w:rsidR="00370E49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67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9515ED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3F" w:rsidRDefault="00B4253F" w:rsidP="00DA5948">
      <w:pPr>
        <w:spacing w:after="0" w:line="240" w:lineRule="auto"/>
      </w:pPr>
      <w:r>
        <w:separator/>
      </w:r>
    </w:p>
  </w:endnote>
  <w:endnote w:type="continuationSeparator" w:id="1">
    <w:p w:rsidR="00B4253F" w:rsidRDefault="00B4253F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3F" w:rsidRDefault="00B4253F" w:rsidP="00DA5948">
      <w:pPr>
        <w:spacing w:after="0" w:line="240" w:lineRule="auto"/>
      </w:pPr>
      <w:r>
        <w:separator/>
      </w:r>
    </w:p>
  </w:footnote>
  <w:footnote w:type="continuationSeparator" w:id="1">
    <w:p w:rsidR="00B4253F" w:rsidRDefault="00B4253F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50E0C"/>
    <w:rsid w:val="000867AC"/>
    <w:rsid w:val="000A08D8"/>
    <w:rsid w:val="000B28D8"/>
    <w:rsid w:val="000C69A1"/>
    <w:rsid w:val="00106E1A"/>
    <w:rsid w:val="00131D36"/>
    <w:rsid w:val="00142504"/>
    <w:rsid w:val="001520FF"/>
    <w:rsid w:val="00155F4A"/>
    <w:rsid w:val="0018153F"/>
    <w:rsid w:val="001823C9"/>
    <w:rsid w:val="001C7F03"/>
    <w:rsid w:val="001D5DF4"/>
    <w:rsid w:val="001E0AA3"/>
    <w:rsid w:val="00227DFE"/>
    <w:rsid w:val="00247117"/>
    <w:rsid w:val="00275F47"/>
    <w:rsid w:val="00293A31"/>
    <w:rsid w:val="002A3E3F"/>
    <w:rsid w:val="002E2A22"/>
    <w:rsid w:val="0030297F"/>
    <w:rsid w:val="00317A22"/>
    <w:rsid w:val="003559DD"/>
    <w:rsid w:val="00370E49"/>
    <w:rsid w:val="00394DF6"/>
    <w:rsid w:val="003954D7"/>
    <w:rsid w:val="003C05A4"/>
    <w:rsid w:val="003C1708"/>
    <w:rsid w:val="003C7D44"/>
    <w:rsid w:val="003D0699"/>
    <w:rsid w:val="003E2BB8"/>
    <w:rsid w:val="003F4E1D"/>
    <w:rsid w:val="00413392"/>
    <w:rsid w:val="00441734"/>
    <w:rsid w:val="0047011E"/>
    <w:rsid w:val="004C4D9F"/>
    <w:rsid w:val="004C5BC2"/>
    <w:rsid w:val="004F2670"/>
    <w:rsid w:val="00565175"/>
    <w:rsid w:val="00580EA8"/>
    <w:rsid w:val="005A773D"/>
    <w:rsid w:val="005B304F"/>
    <w:rsid w:val="005D72E0"/>
    <w:rsid w:val="005F7754"/>
    <w:rsid w:val="00631630"/>
    <w:rsid w:val="00634028"/>
    <w:rsid w:val="00637B32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714E"/>
    <w:rsid w:val="00724D11"/>
    <w:rsid w:val="00740D36"/>
    <w:rsid w:val="007414E5"/>
    <w:rsid w:val="00767CE5"/>
    <w:rsid w:val="007766FE"/>
    <w:rsid w:val="00787B2C"/>
    <w:rsid w:val="007C5568"/>
    <w:rsid w:val="008B56FB"/>
    <w:rsid w:val="008C3383"/>
    <w:rsid w:val="008D38DF"/>
    <w:rsid w:val="008E4D87"/>
    <w:rsid w:val="00900AE9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3C61"/>
    <w:rsid w:val="00A31860"/>
    <w:rsid w:val="00A51349"/>
    <w:rsid w:val="00A533A0"/>
    <w:rsid w:val="00A54E02"/>
    <w:rsid w:val="00A5555B"/>
    <w:rsid w:val="00AE00DB"/>
    <w:rsid w:val="00AE0931"/>
    <w:rsid w:val="00AE2632"/>
    <w:rsid w:val="00AF1BC9"/>
    <w:rsid w:val="00B26509"/>
    <w:rsid w:val="00B345E1"/>
    <w:rsid w:val="00B4253F"/>
    <w:rsid w:val="00B71DB9"/>
    <w:rsid w:val="00B74D17"/>
    <w:rsid w:val="00B95AA6"/>
    <w:rsid w:val="00BB0DD2"/>
    <w:rsid w:val="00BD1BC5"/>
    <w:rsid w:val="00BE1522"/>
    <w:rsid w:val="00C10910"/>
    <w:rsid w:val="00C110CB"/>
    <w:rsid w:val="00C47137"/>
    <w:rsid w:val="00C83487"/>
    <w:rsid w:val="00C87229"/>
    <w:rsid w:val="00C9539E"/>
    <w:rsid w:val="00CA4B6A"/>
    <w:rsid w:val="00D22431"/>
    <w:rsid w:val="00D24C1E"/>
    <w:rsid w:val="00DA5948"/>
    <w:rsid w:val="00DB40D5"/>
    <w:rsid w:val="00DB5F77"/>
    <w:rsid w:val="00DD05C4"/>
    <w:rsid w:val="00E07D31"/>
    <w:rsid w:val="00E3195A"/>
    <w:rsid w:val="00E44BC0"/>
    <w:rsid w:val="00E54885"/>
    <w:rsid w:val="00E56BC2"/>
    <w:rsid w:val="00EC4B65"/>
    <w:rsid w:val="00ED1663"/>
    <w:rsid w:val="00ED49AF"/>
    <w:rsid w:val="00EE3EA3"/>
    <w:rsid w:val="00EF35AF"/>
    <w:rsid w:val="00F10787"/>
    <w:rsid w:val="00F4452C"/>
    <w:rsid w:val="00F80046"/>
    <w:rsid w:val="00F94395"/>
    <w:rsid w:val="00F95DA1"/>
    <w:rsid w:val="00F95FBD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77</cp:revision>
  <cp:lastPrinted>2017-08-31T05:36:00Z</cp:lastPrinted>
  <dcterms:created xsi:type="dcterms:W3CDTF">2017-06-08T09:50:00Z</dcterms:created>
  <dcterms:modified xsi:type="dcterms:W3CDTF">2019-08-05T06:15:00Z</dcterms:modified>
</cp:coreProperties>
</file>